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#84</w:t>
      </w:r>
      <w:r w:rsidR="005A3F45">
        <w:rPr>
          <w:rFonts w:ascii="Arial" w:hAnsi="Arial" w:cs="Arial"/>
          <w:b/>
          <w:bCs/>
          <w:sz w:val="22"/>
          <w:lang w:val="en-GB"/>
        </w:rPr>
        <w:t>bis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2272D5">
        <w:rPr>
          <w:rFonts w:ascii="Arial" w:hAnsi="Arial" w:cs="Arial"/>
          <w:b/>
          <w:bCs/>
          <w:sz w:val="22"/>
          <w:lang w:val="en-GB"/>
        </w:rPr>
        <w:t>2649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5A3F45" w:rsidP="000961D9">
      <w:pPr>
        <w:widowControl w:val="0"/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A3F45">
        <w:rPr>
          <w:rFonts w:ascii="Arial" w:hAnsi="Arial" w:cs="Arial"/>
          <w:b/>
          <w:bCs/>
          <w:sz w:val="22"/>
          <w:lang w:val="en-GB"/>
        </w:rPr>
        <w:t>Busan, Korea, 11th – 15th April 2016</w:t>
      </w:r>
    </w:p>
    <w:p w:rsidR="00787AEA" w:rsidRPr="00525CF4" w:rsidRDefault="00787AEA" w:rsidP="000961D9">
      <w:pPr>
        <w:widowControl w:val="0"/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A91747" w:rsidRPr="00A91747">
        <w:rPr>
          <w:rFonts w:ascii="Arial" w:hAnsi="Arial" w:cs="Arial"/>
          <w:b/>
          <w:bCs/>
          <w:sz w:val="22"/>
          <w:lang w:val="en-GB"/>
        </w:rPr>
        <w:t>Rationale for draft CR on FD-MIMO codebooks (36.213)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1B75B0">
        <w:rPr>
          <w:rFonts w:ascii="Arial" w:hAnsi="Arial" w:cs="Arial"/>
          <w:b/>
          <w:bCs/>
          <w:sz w:val="22"/>
          <w:lang w:val="en-GB"/>
        </w:rPr>
        <w:t>7.1</w:t>
      </w:r>
      <w:r w:rsidR="002F0F91">
        <w:rPr>
          <w:rFonts w:ascii="Arial" w:hAnsi="Arial" w:cs="Arial"/>
          <w:b/>
          <w:bCs/>
          <w:sz w:val="22"/>
          <w:lang w:val="en-GB"/>
        </w:rPr>
        <w:t>.4</w:t>
      </w:r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C1415E" w:rsidRPr="00E705BF" w:rsidRDefault="00133167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A70F84" w:rsidRPr="002272D5" w:rsidRDefault="008A4F19" w:rsidP="002272D5">
      <w:pPr>
        <w:adjustRightInd/>
        <w:spacing w:line="240" w:lineRule="auto"/>
        <w:jc w:val="both"/>
        <w:rPr>
          <w:rFonts w:eastAsia="MS Mincho"/>
          <w:lang w:eastAsia="ja-JP"/>
        </w:rPr>
      </w:pPr>
      <w:r>
        <w:t xml:space="preserve">Based on the agreements and working assumptions about FD-MIMO codebooks made in </w:t>
      </w:r>
      <w:r w:rsidRPr="008A4F19">
        <w:t>RAN1#82b and RAN1#83</w:t>
      </w:r>
      <w:r>
        <w:t xml:space="preserve"> meetings, the 36.213 spec on FD-MIMO codebook</w:t>
      </w:r>
      <w:r w:rsidR="002850F8">
        <w:t>s</w:t>
      </w:r>
      <w:r>
        <w:t xml:space="preserve"> has been drafted</w:t>
      </w:r>
      <w:r w:rsidR="002850F8">
        <w:t xml:space="preserve"> [1]</w:t>
      </w:r>
      <w:r>
        <w:t xml:space="preserve">. In RAN1#84, several CRs related to </w:t>
      </w:r>
      <w:r w:rsidR="002850F8">
        <w:t xml:space="preserve">the drafted </w:t>
      </w:r>
      <w:r>
        <w:t xml:space="preserve">FD-MIMO codebooks were proposed. The summary of the FD-MIMO codebook related CRs can be found in the </w:t>
      </w:r>
      <w:r w:rsidR="00A70F84" w:rsidRPr="002272D5">
        <w:rPr>
          <w:rFonts w:eastAsia="MS Mincho"/>
          <w:lang w:eastAsia="ja-JP"/>
        </w:rPr>
        <w:t>Chairman’</w:t>
      </w:r>
      <w:r>
        <w:rPr>
          <w:rFonts w:eastAsia="MS Mincho"/>
          <w:lang w:eastAsia="ja-JP"/>
        </w:rPr>
        <w:t>s note of RAN1#84 meeting, which is copied below</w:t>
      </w:r>
      <w:r w:rsidR="00A70F84" w:rsidRPr="002272D5">
        <w:rPr>
          <w:rFonts w:eastAsia="MS Mincho"/>
          <w:lang w:eastAsia="ja-JP"/>
        </w:rPr>
        <w:t>.</w:t>
      </w:r>
    </w:p>
    <w:p w:rsidR="00A70F84" w:rsidRPr="00857710" w:rsidRDefault="00A70F84" w:rsidP="00A70F84">
      <w:pPr>
        <w:rPr>
          <w:rFonts w:eastAsia="MS Mincho"/>
          <w:lang w:eastAsia="ja-JP"/>
        </w:rPr>
      </w:pPr>
      <w:hyperlink r:id="rId8" w:history="1">
        <w:r>
          <w:rPr>
            <w:rStyle w:val="Hyperlink"/>
            <w:rFonts w:eastAsia="MS Mincho"/>
            <w:b/>
            <w:lang w:eastAsia="ja-JP"/>
          </w:rPr>
          <w:t>R1-160536</w:t>
        </w:r>
      </w:hyperlink>
      <w:r w:rsidRPr="00857710">
        <w:rPr>
          <w:rFonts w:eastAsia="MS Mincho"/>
          <w:lang w:eastAsia="ja-JP"/>
        </w:rPr>
        <w:tab/>
        <w:t>Draft CR on FD-MIMO codebooks (36.213)</w:t>
      </w:r>
      <w:r w:rsidRPr="00857710">
        <w:rPr>
          <w:rFonts w:eastAsia="MS Mincho"/>
          <w:lang w:eastAsia="ja-JP"/>
        </w:rPr>
        <w:tab/>
        <w:t>Samsung</w:t>
      </w:r>
    </w:p>
    <w:p w:rsidR="00A70F84" w:rsidRDefault="00A70F84" w:rsidP="00A70F84">
      <w:pPr>
        <w:rPr>
          <w:rFonts w:eastAsia="MS Mincho"/>
          <w:lang w:eastAsia="ja-JP"/>
        </w:rPr>
      </w:pPr>
      <w:hyperlink r:id="rId9" w:history="1">
        <w:r>
          <w:rPr>
            <w:rStyle w:val="Hyperlink"/>
            <w:rFonts w:eastAsia="MS Mincho"/>
            <w:b/>
            <w:lang w:eastAsia="ja-JP"/>
          </w:rPr>
          <w:t>R1-160537</w:t>
        </w:r>
      </w:hyperlink>
      <w:r w:rsidRPr="00857710">
        <w:rPr>
          <w:rFonts w:eastAsia="MS Mincho"/>
          <w:lang w:eastAsia="ja-JP"/>
        </w:rPr>
        <w:tab/>
        <w:t>Rationale for draft CR on FD-MIMO codebooks (36.213)</w:t>
      </w:r>
      <w:r w:rsidRPr="00857710">
        <w:rPr>
          <w:rFonts w:eastAsia="MS Mincho"/>
          <w:lang w:eastAsia="ja-JP"/>
        </w:rPr>
        <w:tab/>
        <w:t>Samsung</w:t>
      </w:r>
    </w:p>
    <w:p w:rsidR="00A70F84" w:rsidRPr="00E14C8A" w:rsidRDefault="00A70F84" w:rsidP="00A70F84">
      <w:pPr>
        <w:rPr>
          <w:rFonts w:eastAsia="MS Mincho"/>
          <w:noProof/>
          <w:lang w:eastAsia="ja-JP"/>
        </w:rPr>
      </w:pPr>
      <w:r w:rsidRPr="00FA50C1">
        <w:rPr>
          <w:rFonts w:eastAsia="MS Mincho"/>
          <w:b/>
          <w:szCs w:val="20"/>
          <w:lang w:eastAsia="ja-JP"/>
        </w:rPr>
        <w:t>R1-161204</w:t>
      </w:r>
      <w:r w:rsidRPr="00FA50C1">
        <w:rPr>
          <w:rFonts w:eastAsia="MS Mincho"/>
          <w:b/>
          <w:szCs w:val="20"/>
          <w:lang w:eastAsia="ja-JP"/>
        </w:rPr>
        <w:tab/>
      </w:r>
      <w:r w:rsidRPr="00FA50C1">
        <w:rPr>
          <w:noProof/>
          <w:szCs w:val="20"/>
          <w:lang w:eastAsia="ko-KR"/>
        </w:rPr>
        <w:t>Draft CR on FD-MIMO codebooks (36.213)</w:t>
      </w:r>
      <w:r w:rsidRPr="00FA50C1">
        <w:rPr>
          <w:rFonts w:hint="eastAsia"/>
          <w:noProof/>
          <w:szCs w:val="20"/>
          <w:lang w:eastAsia="ko-KR"/>
        </w:rPr>
        <w:t xml:space="preserve"> Samsung</w:t>
      </w:r>
      <w:r w:rsidRPr="00FA50C1">
        <w:rPr>
          <w:rFonts w:eastAsia="Malgun Gothic" w:hint="eastAsia"/>
          <w:noProof/>
          <w:szCs w:val="20"/>
          <w:lang w:eastAsia="ko-KR"/>
        </w:rPr>
        <w:t>, Ericsson, CATT, NTT DOCOMO,</w:t>
      </w:r>
      <w:r w:rsidRPr="00FA50C1">
        <w:rPr>
          <w:rFonts w:eastAsia="Malgun Gothic" w:hint="eastAsia"/>
          <w:noProof/>
          <w:lang w:eastAsia="ko-KR"/>
        </w:rPr>
        <w:t xml:space="preserve"> AT&amp;T, Deutsch Telecom, KDDI, China Telecom, Nokia Networks, NEC, KT </w:t>
      </w:r>
      <w:r w:rsidRPr="00FA50C1">
        <w:rPr>
          <w:rFonts w:eastAsia="Malgun Gothic"/>
          <w:noProof/>
          <w:lang w:eastAsia="ko-KR"/>
        </w:rPr>
        <w:t>Corporation</w:t>
      </w:r>
      <w:r w:rsidRPr="00FA50C1">
        <w:rPr>
          <w:rFonts w:eastAsia="Malgun Gothic" w:hint="eastAsia"/>
          <w:noProof/>
          <w:lang w:eastAsia="ko-KR"/>
        </w:rPr>
        <w:t>, ETRI, Mitsubish Electric, National Instruments</w:t>
      </w:r>
    </w:p>
    <w:p w:rsidR="00A70F84" w:rsidRPr="00E14C8A" w:rsidRDefault="00A70F84" w:rsidP="00A70F84">
      <w:pPr>
        <w:rPr>
          <w:rFonts w:eastAsia="MS Mincho"/>
          <w:noProof/>
          <w:highlight w:val="yellow"/>
          <w:lang w:eastAsia="ja-JP"/>
        </w:rPr>
      </w:pPr>
      <w:r w:rsidRPr="001D035D">
        <w:rPr>
          <w:rFonts w:eastAsia="MS Mincho" w:hint="eastAsia"/>
          <w:szCs w:val="20"/>
          <w:lang w:eastAsia="ja-JP"/>
        </w:rPr>
        <w:t>Also supported by Sprint</w:t>
      </w:r>
    </w:p>
    <w:p w:rsidR="00A70F84" w:rsidRPr="00E14C8A" w:rsidRDefault="00A70F84" w:rsidP="00A70F84">
      <w:pPr>
        <w:rPr>
          <w:rFonts w:eastAsia="MS Mincho"/>
          <w:noProof/>
          <w:lang w:eastAsia="ja-JP"/>
        </w:rPr>
      </w:pPr>
      <w:r w:rsidRPr="000D6CD5">
        <w:rPr>
          <w:rFonts w:eastAsia="MS Mincho"/>
          <w:b/>
          <w:szCs w:val="20"/>
          <w:lang w:eastAsia="ja-JP"/>
        </w:rPr>
        <w:t>R1-161355</w:t>
      </w:r>
      <w:r w:rsidRPr="000D6CD5">
        <w:rPr>
          <w:rFonts w:eastAsia="MS Mincho"/>
          <w:b/>
          <w:szCs w:val="20"/>
          <w:lang w:eastAsia="ja-JP"/>
        </w:rPr>
        <w:tab/>
      </w:r>
      <w:r w:rsidRPr="000D6CD5">
        <w:rPr>
          <w:noProof/>
        </w:rPr>
        <w:t>Correction to rank 5-8 FD-MIMO CSI feedback</w:t>
      </w:r>
      <w:r w:rsidRPr="000D6CD5">
        <w:rPr>
          <w:noProof/>
        </w:rPr>
        <w:tab/>
        <w:t>Ericsson, ATT, Samsung, KT Corporation, Sprint, Mitsubishi, CATT, Deutsche Telekom, NTT DOCOMO, Nokia</w:t>
      </w:r>
      <w:r w:rsidRPr="00E14C8A">
        <w:rPr>
          <w:rFonts w:eastAsia="MS Mincho" w:hint="eastAsia"/>
          <w:noProof/>
          <w:lang w:eastAsia="ja-JP"/>
        </w:rPr>
        <w:t xml:space="preserve"> networks</w:t>
      </w:r>
    </w:p>
    <w:p w:rsidR="00A70F84" w:rsidRPr="00E14C8A" w:rsidRDefault="00A70F84" w:rsidP="00A70F84">
      <w:pPr>
        <w:rPr>
          <w:rFonts w:eastAsia="MS Mincho"/>
          <w:b/>
          <w:noProof/>
          <w:u w:val="single"/>
          <w:lang w:eastAsia="ja-JP"/>
        </w:rPr>
      </w:pPr>
      <w:r w:rsidRPr="00E14C8A">
        <w:rPr>
          <w:rFonts w:eastAsia="MS Mincho" w:hint="eastAsia"/>
          <w:b/>
          <w:noProof/>
          <w:u w:val="single"/>
          <w:lang w:eastAsia="ja-JP"/>
        </w:rPr>
        <w:t>Conclusions:</w:t>
      </w:r>
    </w:p>
    <w:p w:rsidR="00A70F84" w:rsidRPr="00E14C8A" w:rsidRDefault="00A70F84" w:rsidP="00A70F84">
      <w:pPr>
        <w:numPr>
          <w:ilvl w:val="0"/>
          <w:numId w:val="26"/>
        </w:numPr>
        <w:adjustRightInd/>
        <w:spacing w:line="240" w:lineRule="auto"/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 xml:space="preserve">Companies are requested to evaluate rank 5 </w:t>
      </w:r>
      <w:r w:rsidRPr="00E14C8A">
        <w:rPr>
          <w:rFonts w:eastAsia="MS Mincho"/>
          <w:noProof/>
          <w:lang w:eastAsia="ja-JP"/>
        </w:rPr>
        <w:t>–</w:t>
      </w:r>
      <w:r w:rsidRPr="00E14C8A">
        <w:rPr>
          <w:rFonts w:eastAsia="MS Mincho" w:hint="eastAsia"/>
          <w:noProof/>
          <w:lang w:eastAsia="ja-JP"/>
        </w:rPr>
        <w:t xml:space="preserve"> 8  codebook design for class A based on R1-161355, R1-160850, and R1-160613 until the next meeting</w:t>
      </w:r>
    </w:p>
    <w:p w:rsidR="00A70F84" w:rsidRPr="00E14C8A" w:rsidRDefault="00A70F84" w:rsidP="00A70F84">
      <w:pPr>
        <w:numPr>
          <w:ilvl w:val="1"/>
          <w:numId w:val="26"/>
        </w:numPr>
        <w:adjustRightInd/>
        <w:spacing w:line="240" w:lineRule="auto"/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>Companies should take into acount the correction of R1-161355</w:t>
      </w:r>
    </w:p>
    <w:p w:rsidR="00A70F84" w:rsidRPr="00E14C8A" w:rsidRDefault="00A70F84" w:rsidP="00A70F84">
      <w:pPr>
        <w:numPr>
          <w:ilvl w:val="0"/>
          <w:numId w:val="26"/>
        </w:numPr>
        <w:adjustRightInd/>
        <w:spacing w:line="240" w:lineRule="auto"/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 xml:space="preserve">RAN1 will decide a final conclusion related rank 5 </w:t>
      </w:r>
      <w:r w:rsidRPr="00E14C8A">
        <w:rPr>
          <w:rFonts w:eastAsia="MS Mincho"/>
          <w:noProof/>
          <w:lang w:eastAsia="ja-JP"/>
        </w:rPr>
        <w:t>–</w:t>
      </w:r>
      <w:r w:rsidRPr="00E14C8A">
        <w:rPr>
          <w:rFonts w:eastAsia="MS Mincho" w:hint="eastAsia"/>
          <w:noProof/>
          <w:lang w:eastAsia="ja-JP"/>
        </w:rPr>
        <w:t xml:space="preserve"> 8 codebook design issues for class A based on evaluation results and technical analysis before or in the next meeting </w:t>
      </w:r>
    </w:p>
    <w:p w:rsidR="00A70F84" w:rsidRPr="00E14C8A" w:rsidRDefault="00A70F84" w:rsidP="00A70F84">
      <w:pPr>
        <w:numPr>
          <w:ilvl w:val="0"/>
          <w:numId w:val="26"/>
        </w:numPr>
        <w:adjustRightInd/>
        <w:spacing w:line="240" w:lineRule="auto"/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 xml:space="preserve">RAN1 also will decide a final conclusion </w:t>
      </w:r>
      <w:r>
        <w:rPr>
          <w:rFonts w:eastAsia="MS Mincho" w:hint="eastAsia"/>
          <w:noProof/>
          <w:lang w:eastAsia="ja-JP"/>
        </w:rPr>
        <w:t xml:space="preserve">related to </w:t>
      </w:r>
      <w:r w:rsidRPr="00FA50C1">
        <w:rPr>
          <w:rFonts w:eastAsia="MS Mincho" w:hint="eastAsia"/>
          <w:noProof/>
          <w:lang w:eastAsia="ja-JP"/>
        </w:rPr>
        <w:t>R1-161204 before or in the next meeting</w:t>
      </w:r>
    </w:p>
    <w:p w:rsidR="00A70F84" w:rsidRPr="00857710" w:rsidRDefault="00A70F84" w:rsidP="00A70F84">
      <w:pPr>
        <w:rPr>
          <w:rFonts w:eastAsia="MS Mincho"/>
          <w:lang w:eastAsia="ja-JP"/>
        </w:rPr>
      </w:pPr>
      <w:hyperlink r:id="rId10" w:history="1">
        <w:r>
          <w:rPr>
            <w:rStyle w:val="Hyperlink"/>
            <w:rFonts w:eastAsia="MS Mincho"/>
            <w:b/>
            <w:lang w:eastAsia="ja-JP"/>
          </w:rPr>
          <w:t>R1-160850</w:t>
        </w:r>
      </w:hyperlink>
      <w:r w:rsidRPr="00857710">
        <w:rPr>
          <w:rFonts w:eastAsia="MS Mincho"/>
          <w:lang w:eastAsia="ja-JP"/>
        </w:rPr>
        <w:tab/>
        <w:t>Codebook Design for Rank 5-8</w:t>
      </w:r>
      <w:r w:rsidRPr="00857710">
        <w:rPr>
          <w:rFonts w:eastAsia="MS Mincho"/>
          <w:lang w:eastAsia="ja-JP"/>
        </w:rPr>
        <w:tab/>
        <w:t>ZTE</w:t>
      </w:r>
      <w:r>
        <w:rPr>
          <w:rFonts w:eastAsia="MS Mincho" w:hint="eastAsia"/>
          <w:szCs w:val="20"/>
          <w:lang w:eastAsia="ja-JP"/>
        </w:rPr>
        <w:t xml:space="preserve">, </w:t>
      </w:r>
      <w:proofErr w:type="spellStart"/>
      <w:r>
        <w:rPr>
          <w:rFonts w:eastAsia="MS Mincho" w:hint="eastAsia"/>
          <w:szCs w:val="20"/>
          <w:lang w:eastAsia="ja-JP"/>
        </w:rPr>
        <w:t>Xinwei</w:t>
      </w:r>
      <w:proofErr w:type="spellEnd"/>
      <w:r>
        <w:rPr>
          <w:rFonts w:eastAsia="MS Mincho" w:hint="eastAsia"/>
          <w:szCs w:val="20"/>
          <w:lang w:eastAsia="ja-JP"/>
        </w:rPr>
        <w:t>, LGE</w:t>
      </w:r>
    </w:p>
    <w:p w:rsidR="00A70F84" w:rsidRDefault="00A70F84" w:rsidP="00A70F84">
      <w:pPr>
        <w:rPr>
          <w:rFonts w:eastAsia="MS Mincho"/>
          <w:szCs w:val="20"/>
          <w:lang w:eastAsia="ja-JP"/>
        </w:rPr>
      </w:pPr>
      <w:hyperlink r:id="rId11" w:history="1">
        <w:r>
          <w:rPr>
            <w:rStyle w:val="Hyperlink"/>
            <w:rFonts w:eastAsia="MS Mincho"/>
            <w:b/>
            <w:lang w:eastAsia="ja-JP"/>
          </w:rPr>
          <w:t>R1-160613</w:t>
        </w:r>
      </w:hyperlink>
      <w:r w:rsidRPr="00857710">
        <w:rPr>
          <w:rFonts w:eastAsia="MS Mincho"/>
          <w:lang w:eastAsia="ja-JP"/>
        </w:rPr>
        <w:tab/>
        <w:t>Discussion on rank 5-8 codebook for FD-MIMO</w:t>
      </w:r>
      <w:r w:rsidRPr="00857710">
        <w:rPr>
          <w:rFonts w:eastAsia="MS Mincho"/>
          <w:lang w:eastAsia="ja-JP"/>
        </w:rPr>
        <w:tab/>
        <w:t>LG Electronics</w:t>
      </w:r>
      <w:r>
        <w:rPr>
          <w:rFonts w:eastAsia="MS Mincho" w:hint="eastAsia"/>
          <w:szCs w:val="20"/>
          <w:lang w:eastAsia="ja-JP"/>
        </w:rPr>
        <w:t xml:space="preserve">, ZTE, </w:t>
      </w:r>
      <w:proofErr w:type="spellStart"/>
      <w:r>
        <w:rPr>
          <w:rFonts w:eastAsia="MS Mincho" w:hint="eastAsia"/>
          <w:szCs w:val="20"/>
          <w:lang w:eastAsia="ja-JP"/>
        </w:rPr>
        <w:t>Xinwei</w:t>
      </w:r>
      <w:proofErr w:type="spellEnd"/>
    </w:p>
    <w:p w:rsidR="00551A65" w:rsidRDefault="00551A65" w:rsidP="00E958E4">
      <w:pPr>
        <w:adjustRightInd/>
        <w:spacing w:line="240" w:lineRule="auto"/>
        <w:jc w:val="both"/>
        <w:rPr>
          <w:b/>
          <w:u w:val="single"/>
        </w:rPr>
      </w:pPr>
    </w:p>
    <w:p w:rsidR="00551A65" w:rsidRDefault="00551A65" w:rsidP="00E958E4">
      <w:pPr>
        <w:adjustRightInd/>
        <w:spacing w:line="240" w:lineRule="auto"/>
        <w:jc w:val="both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 xml:space="preserve">As mentioned in the conclusions above, the final decision related to </w:t>
      </w:r>
      <w:r w:rsidR="008A4F19">
        <w:rPr>
          <w:rFonts w:eastAsia="MS Mincho"/>
          <w:noProof/>
          <w:lang w:eastAsia="ja-JP"/>
        </w:rPr>
        <w:t xml:space="preserve">the </w:t>
      </w:r>
      <w:r>
        <w:rPr>
          <w:rFonts w:eastAsia="MS Mincho"/>
          <w:noProof/>
          <w:lang w:eastAsia="ja-JP"/>
        </w:rPr>
        <w:t xml:space="preserve">tdoc </w:t>
      </w:r>
      <w:r w:rsidR="008A4F19" w:rsidRPr="00FA50C1">
        <w:rPr>
          <w:rFonts w:eastAsia="MS Mincho" w:hint="eastAsia"/>
          <w:noProof/>
          <w:lang w:eastAsia="ja-JP"/>
        </w:rPr>
        <w:t xml:space="preserve">R1-161204 </w:t>
      </w:r>
      <w:r w:rsidR="008A4F19">
        <w:rPr>
          <w:rFonts w:eastAsia="MS Mincho"/>
          <w:noProof/>
          <w:lang w:eastAsia="ja-JP"/>
        </w:rPr>
        <w:t xml:space="preserve">[2] </w:t>
      </w:r>
      <w:r>
        <w:rPr>
          <w:rFonts w:eastAsia="MS Mincho"/>
          <w:noProof/>
          <w:lang w:eastAsia="ja-JP"/>
        </w:rPr>
        <w:t xml:space="preserve">will be made before or in RAN1#84bis meeting. </w:t>
      </w:r>
      <w:r w:rsidR="002850F8">
        <w:rPr>
          <w:rFonts w:eastAsia="MS Mincho"/>
          <w:noProof/>
          <w:lang w:eastAsia="ja-JP"/>
        </w:rPr>
        <w:t>The tdoc [2]</w:t>
      </w:r>
      <w:r w:rsidR="008A4F19">
        <w:rPr>
          <w:rFonts w:eastAsia="MS Mincho"/>
          <w:noProof/>
          <w:lang w:eastAsia="ja-JP"/>
        </w:rPr>
        <w:t xml:space="preserve"> is a CR about rank 3-4 FD-MIMO codebook. </w:t>
      </w:r>
      <w:r w:rsidR="0006522F">
        <w:rPr>
          <w:rFonts w:eastAsia="MS Mincho"/>
          <w:noProof/>
          <w:lang w:eastAsia="ja-JP"/>
        </w:rPr>
        <w:t>In this contribution,</w:t>
      </w:r>
      <w:r>
        <w:rPr>
          <w:rFonts w:eastAsia="MS Mincho"/>
          <w:noProof/>
          <w:lang w:eastAsia="ja-JP"/>
        </w:rPr>
        <w:t xml:space="preserve"> the rationale behind [</w:t>
      </w:r>
      <w:r w:rsidR="0006522F">
        <w:rPr>
          <w:rFonts w:eastAsia="MS Mincho"/>
          <w:noProof/>
          <w:lang w:eastAsia="ja-JP"/>
        </w:rPr>
        <w:t>2</w:t>
      </w:r>
      <w:r>
        <w:rPr>
          <w:rFonts w:eastAsia="MS Mincho"/>
          <w:noProof/>
          <w:lang w:eastAsia="ja-JP"/>
        </w:rPr>
        <w:t>]</w:t>
      </w:r>
      <w:r w:rsidR="0006522F">
        <w:rPr>
          <w:rFonts w:eastAsia="MS Mincho"/>
          <w:noProof/>
          <w:lang w:eastAsia="ja-JP"/>
        </w:rPr>
        <w:t xml:space="preserve"> is presented. The</w:t>
      </w:r>
      <w:r>
        <w:rPr>
          <w:rFonts w:eastAsia="MS Mincho"/>
          <w:noProof/>
          <w:lang w:eastAsia="ja-JP"/>
        </w:rPr>
        <w:t xml:space="preserve"> corresponding CR is availabe in the companion contribution [</w:t>
      </w:r>
      <w:r w:rsidR="0006522F">
        <w:rPr>
          <w:rFonts w:eastAsia="MS Mincho"/>
          <w:noProof/>
          <w:lang w:eastAsia="ja-JP"/>
        </w:rPr>
        <w:t>3</w:t>
      </w:r>
      <w:r>
        <w:rPr>
          <w:rFonts w:eastAsia="MS Mincho"/>
          <w:noProof/>
          <w:lang w:eastAsia="ja-JP"/>
        </w:rPr>
        <w:t>].</w:t>
      </w:r>
    </w:p>
    <w:p w:rsidR="000E0647" w:rsidRPr="00E958E4" w:rsidRDefault="000E0647" w:rsidP="00E958E4">
      <w:pPr>
        <w:adjustRightInd/>
        <w:spacing w:line="240" w:lineRule="auto"/>
        <w:jc w:val="both"/>
      </w:pPr>
    </w:p>
    <w:p w:rsidR="00C1415E" w:rsidRDefault="009426A6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Proposed </w:t>
      </w:r>
      <w:r w:rsidR="00301B65">
        <w:rPr>
          <w:b/>
          <w:sz w:val="30"/>
          <w:szCs w:val="30"/>
        </w:rPr>
        <w:t xml:space="preserve">Revision of Draft 213 </w:t>
      </w:r>
      <w:r w:rsidR="00093BBC">
        <w:rPr>
          <w:b/>
          <w:sz w:val="30"/>
          <w:szCs w:val="30"/>
        </w:rPr>
        <w:t xml:space="preserve">CR on FD-MIMO Codebook </w:t>
      </w:r>
      <w:r w:rsidR="00481EF1" w:rsidRPr="00E705BF">
        <w:rPr>
          <w:b/>
          <w:sz w:val="30"/>
          <w:szCs w:val="30"/>
        </w:rPr>
        <w:t xml:space="preserve"> </w:t>
      </w:r>
    </w:p>
    <w:p w:rsidR="00C644B6" w:rsidRDefault="001716FF" w:rsidP="001F4AE1">
      <w:pPr>
        <w:pStyle w:val="ListParagraph"/>
        <w:numPr>
          <w:ilvl w:val="0"/>
          <w:numId w:val="18"/>
        </w:numPr>
        <w:tabs>
          <w:tab w:val="left" w:pos="1985"/>
        </w:tabs>
        <w:spacing w:line="360" w:lineRule="auto"/>
        <w:ind w:firstLineChars="0"/>
      </w:pPr>
      <w:r>
        <w:t>Table 7.2.4-12 and Table 7.2.4-13</w:t>
      </w:r>
      <w:r w:rsidR="00C7541A">
        <w:t xml:space="preserve"> (rank 3 and rank 4)</w:t>
      </w:r>
      <w:r>
        <w:t>:</w:t>
      </w:r>
    </w:p>
    <w:p w:rsidR="000126D8" w:rsidRDefault="000126D8" w:rsidP="000126D8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>
        <w:lastRenderedPageBreak/>
        <w:t xml:space="preserve">According to </w:t>
      </w:r>
      <w:r w:rsidR="00BD2278">
        <w:t>Slid</w:t>
      </w:r>
      <w:r>
        <w:t>e 3 of [</w:t>
      </w:r>
      <w:r w:rsidR="0006522F">
        <w:t>4</w:t>
      </w:r>
      <w:r>
        <w:t>], it has been agreed that</w:t>
      </w:r>
    </w:p>
    <w:p w:rsidR="000126D8" w:rsidRDefault="000126D8" w:rsidP="000126D8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 w:rsidRPr="000126D8">
        <w:rPr>
          <w:b/>
          <w:bCs/>
        </w:rPr>
        <w:t>W</w:t>
      </w:r>
      <w:r w:rsidRPr="000126D8">
        <w:rPr>
          <w:vertAlign w:val="subscript"/>
        </w:rPr>
        <w:t>1</w:t>
      </w:r>
      <w:r w:rsidRPr="000126D8">
        <w:t xml:space="preserve"> matrices with (L'</w:t>
      </w:r>
      <w:r w:rsidRPr="000126D8">
        <w:rPr>
          <w:vertAlign w:val="subscript"/>
        </w:rPr>
        <w:t>1</w:t>
      </w:r>
      <w:proofErr w:type="gramStart"/>
      <w:r w:rsidRPr="000126D8">
        <w:t>,L'</w:t>
      </w:r>
      <w:r w:rsidRPr="000126D8">
        <w:rPr>
          <w:vertAlign w:val="subscript"/>
        </w:rPr>
        <w:t>2</w:t>
      </w:r>
      <w:proofErr w:type="gramEnd"/>
      <w:r w:rsidRPr="000126D8">
        <w:t>) = (4,2), (2,4) are constructed for N</w:t>
      </w:r>
      <w:r w:rsidRPr="000126D8">
        <w:rPr>
          <w:vertAlign w:val="subscript"/>
        </w:rPr>
        <w:t>1</w:t>
      </w:r>
      <w:r w:rsidRPr="000126D8">
        <w:t>&gt;=N</w:t>
      </w:r>
      <w:r w:rsidRPr="000126D8">
        <w:rPr>
          <w:vertAlign w:val="subscript"/>
        </w:rPr>
        <w:t>2</w:t>
      </w:r>
      <w:r w:rsidRPr="000126D8">
        <w:t xml:space="preserve"> and N</w:t>
      </w:r>
      <w:r w:rsidRPr="000126D8">
        <w:rPr>
          <w:vertAlign w:val="subscript"/>
        </w:rPr>
        <w:t>1</w:t>
      </w:r>
      <w:r w:rsidRPr="000126D8">
        <w:t>&lt;N</w:t>
      </w:r>
      <w:r w:rsidRPr="000126D8">
        <w:rPr>
          <w:vertAlign w:val="subscript"/>
        </w:rPr>
        <w:t>2</w:t>
      </w:r>
      <w:r w:rsidRPr="000126D8">
        <w:t>, respectively</w:t>
      </w:r>
      <w:r>
        <w:t>.</w:t>
      </w:r>
    </w:p>
    <w:p w:rsidR="00C7541A" w:rsidRDefault="000126D8" w:rsidP="00BD2278">
      <w:pPr>
        <w:tabs>
          <w:tab w:val="left" w:pos="1985"/>
        </w:tabs>
        <w:spacing w:line="360" w:lineRule="auto"/>
        <w:ind w:left="1440"/>
      </w:pPr>
      <w:r>
        <w:t>Therefore, t</w:t>
      </w:r>
      <w:r w:rsidR="006B4CD8">
        <w:t>he t</w:t>
      </w:r>
      <w:r w:rsidR="001716FF">
        <w:t>ables for</w:t>
      </w:r>
      <w:r w:rsidR="00C7541A">
        <w:t xml:space="preserve"> the following two cases</w:t>
      </w:r>
      <w:r w:rsidR="001716FF">
        <w:t xml:space="preserve"> </w:t>
      </w:r>
    </w:p>
    <w:p w:rsidR="00C7541A" w:rsidRDefault="006B4CD8" w:rsidP="00C7541A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>
        <w:t>Codebook-</w:t>
      </w:r>
      <w:proofErr w:type="spellStart"/>
      <w:r w:rsidR="00C15D10">
        <w:t>Config</w:t>
      </w:r>
      <w:proofErr w:type="spellEnd"/>
      <w:r w:rsidR="00C15D10">
        <w:t xml:space="preserve"> </w:t>
      </w:r>
      <w:r>
        <w:t xml:space="preserve">= </w:t>
      </w:r>
      <w:r w:rsidR="00C15D10">
        <w:t>3 and</w:t>
      </w:r>
      <w:r w:rsidRPr="006B4CD8">
        <w:t xml:space="preserve"> </w:t>
      </w:r>
    </w:p>
    <w:p w:rsidR="00C7541A" w:rsidRDefault="006B4CD8" w:rsidP="00C7541A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>
        <w:t>Codebook-</w:t>
      </w:r>
      <w:proofErr w:type="spellStart"/>
      <w:r w:rsidR="00C15D10">
        <w:t>Config</w:t>
      </w:r>
      <w:proofErr w:type="spellEnd"/>
      <w:r w:rsidR="00C15D10">
        <w:t xml:space="preserve"> </w:t>
      </w:r>
      <w:r>
        <w:t xml:space="preserve">= </w:t>
      </w:r>
      <w:r w:rsidR="00C15D10">
        <w:t>4</w:t>
      </w:r>
      <w:r w:rsidR="00075348">
        <w:t xml:space="preserve">, </w:t>
      </w:r>
      <w:r w:rsidR="00075348" w:rsidRPr="00A01DEC">
        <w:rPr>
          <w:position w:val="-10"/>
        </w:rPr>
        <w:object w:dxaOrig="1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5.25pt" o:ole="">
            <v:imagedata r:id="rId12" o:title=""/>
          </v:shape>
          <o:OLEObject Type="Embed" ProgID="Equation.3" ShapeID="_x0000_i1025" DrawAspect="Content" ObjectID="_1520926703" r:id="rId13"/>
        </w:object>
      </w:r>
      <w:r w:rsidR="001716FF">
        <w:t xml:space="preserve"> </w:t>
      </w:r>
    </w:p>
    <w:p w:rsidR="006B4CD8" w:rsidRDefault="001716FF" w:rsidP="00BD2278">
      <w:pPr>
        <w:tabs>
          <w:tab w:val="left" w:pos="1985"/>
        </w:tabs>
        <w:spacing w:line="360" w:lineRule="auto"/>
        <w:ind w:left="1440"/>
      </w:pPr>
      <w:proofErr w:type="gramStart"/>
      <w:r>
        <w:t>should</w:t>
      </w:r>
      <w:proofErr w:type="gramEnd"/>
      <w:r>
        <w:t xml:space="preserve"> be </w:t>
      </w:r>
      <w:r w:rsidR="006B4CD8">
        <w:t xml:space="preserve">written </w:t>
      </w:r>
      <w:r>
        <w:t xml:space="preserve">similar to </w:t>
      </w:r>
      <w:r w:rsidR="006B4CD8">
        <w:t>the corresponding tables</w:t>
      </w:r>
      <w:r w:rsidR="00866010">
        <w:t xml:space="preserve"> </w:t>
      </w:r>
      <w:r>
        <w:t xml:space="preserve">in Table 7.2.4-10 </w:t>
      </w:r>
      <w:r w:rsidR="00C7541A">
        <w:t xml:space="preserve">(rank 1) </w:t>
      </w:r>
      <w:r>
        <w:t>and Table 7.2.4-11</w:t>
      </w:r>
      <w:r w:rsidR="00C7541A">
        <w:t xml:space="preserve"> (rank 2)</w:t>
      </w:r>
      <w:r w:rsidR="006B4CD8">
        <w:t xml:space="preserve">. In particular, depending on whether </w:t>
      </w:r>
      <w:r w:rsidR="006B4CD8">
        <w:rPr>
          <w:rFonts w:ascii="Arial" w:hAnsi="Arial"/>
          <w:position w:val="-10"/>
          <w:sz w:val="18"/>
        </w:rPr>
        <w:object w:dxaOrig="700" w:dyaOrig="300">
          <v:shape id="_x0000_i1026" type="#_x0000_t75" style="width:46.35pt;height:15.25pt" o:ole="">
            <v:imagedata r:id="rId14" o:title=""/>
          </v:shape>
          <o:OLEObject Type="Embed" ProgID="Equation.3" ShapeID="_x0000_i1026" DrawAspect="Content" ObjectID="_1520926704" r:id="rId15"/>
        </w:object>
      </w:r>
      <w:r w:rsidR="006B4CD8" w:rsidRPr="000126D8">
        <w:rPr>
          <w:rFonts w:ascii="Arial" w:hAnsi="Arial"/>
          <w:sz w:val="18"/>
        </w:rPr>
        <w:t xml:space="preserve"> </w:t>
      </w:r>
      <w:proofErr w:type="gramStart"/>
      <w:r w:rsidR="006B4CD8" w:rsidRPr="000126D8">
        <w:rPr>
          <w:sz w:val="18"/>
        </w:rPr>
        <w:t>or</w:t>
      </w:r>
      <w:r w:rsidR="006B4CD8" w:rsidRPr="000126D8">
        <w:rPr>
          <w:rFonts w:ascii="Arial" w:hAnsi="Arial"/>
          <w:sz w:val="18"/>
        </w:rPr>
        <w:t xml:space="preserve"> </w:t>
      </w:r>
      <w:proofErr w:type="gramEnd"/>
      <w:r w:rsidR="006B4CD8">
        <w:rPr>
          <w:rFonts w:eastAsia="Times New Roman"/>
          <w:position w:val="-10"/>
          <w:lang w:eastAsia="en-US"/>
        </w:rPr>
        <w:object w:dxaOrig="740" w:dyaOrig="300">
          <v:shape id="_x0000_i1027" type="#_x0000_t75" style="width:37.65pt;height:15.25pt" o:ole="">
            <v:imagedata r:id="rId16" o:title=""/>
          </v:shape>
          <o:OLEObject Type="Embed" ProgID="Equation.3" ShapeID="_x0000_i1027" DrawAspect="Content" ObjectID="_1520926705" r:id="rId17"/>
        </w:object>
      </w:r>
      <w:r w:rsidR="006B4CD8" w:rsidRPr="000126D8">
        <w:rPr>
          <w:rFonts w:eastAsia="Times New Roman"/>
          <w:lang w:eastAsia="en-US"/>
        </w:rPr>
        <w:t xml:space="preserve">, we </w:t>
      </w:r>
      <w:r w:rsidR="00A97F93" w:rsidRPr="000126D8">
        <w:rPr>
          <w:rFonts w:eastAsia="Times New Roman"/>
          <w:lang w:eastAsia="en-US"/>
        </w:rPr>
        <w:t>should</w:t>
      </w:r>
      <w:r w:rsidR="006B4CD8" w:rsidRPr="000126D8">
        <w:rPr>
          <w:rFonts w:eastAsia="Times New Roman"/>
          <w:lang w:eastAsia="en-US"/>
        </w:rPr>
        <w:t xml:space="preserve"> define </w:t>
      </w:r>
      <w:r>
        <w:t xml:space="preserve"> </w:t>
      </w:r>
    </w:p>
    <w:p w:rsidR="008C63DF" w:rsidRDefault="001716FF" w:rsidP="001F4AE1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>
        <w:t>dummy variables</w:t>
      </w:r>
      <w:r w:rsidR="006B4CD8">
        <w:t xml:space="preserve"> </w:t>
      </w:r>
      <w:r w:rsidR="006B4CD8" w:rsidRPr="001716FF">
        <w:rPr>
          <w:i/>
        </w:rPr>
        <w:t>x</w:t>
      </w:r>
      <w:r w:rsidR="006B4CD8">
        <w:t xml:space="preserve"> and </w:t>
      </w:r>
      <w:r w:rsidR="006B4CD8" w:rsidRPr="001716FF">
        <w:rPr>
          <w:i/>
        </w:rPr>
        <w:t>y</w:t>
      </w:r>
      <w:r w:rsidR="008C63DF">
        <w:rPr>
          <w:i/>
        </w:rPr>
        <w:t xml:space="preserve"> </w:t>
      </w:r>
      <w:r w:rsidR="008C63DF" w:rsidRPr="008C63DF">
        <w:t>as</w:t>
      </w:r>
      <w:r>
        <w:t xml:space="preserve"> </w:t>
      </w:r>
    </w:p>
    <w:p w:rsidR="008C63DF" w:rsidRDefault="00FE406C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</w:pPr>
      <w:r w:rsidRPr="008C63DF">
        <w:rPr>
          <w:position w:val="-14"/>
          <w:lang w:eastAsia="en-US"/>
        </w:rPr>
        <w:object w:dxaOrig="1520" w:dyaOrig="380">
          <v:shape id="_x0000_i1028" type="#_x0000_t75" style="width:63.8pt;height:16.35pt" o:ole="">
            <v:imagedata r:id="rId18" o:title=""/>
          </v:shape>
          <o:OLEObject Type="Embed" ProgID="Equation.DSMT4" ShapeID="_x0000_i1028" DrawAspect="Content" ObjectID="_1520926706" r:id="rId19"/>
        </w:object>
      </w:r>
      <w:r w:rsidR="008C63DF" w:rsidRPr="008C63DF">
        <w:rPr>
          <w:rFonts w:hint="eastAsia"/>
          <w:lang w:eastAsia="ko-KR"/>
        </w:rPr>
        <w:t xml:space="preserve"> </w:t>
      </w:r>
      <w:r w:rsidR="008C63DF">
        <w:rPr>
          <w:rFonts w:hint="eastAsia"/>
          <w:lang w:eastAsia="ko-KR"/>
        </w:rPr>
        <w:t xml:space="preserve">if </w:t>
      </w:r>
      <w:r w:rsidR="008C63DF" w:rsidRPr="00E30979">
        <w:rPr>
          <w:position w:val="-10"/>
        </w:rPr>
        <w:object w:dxaOrig="840" w:dyaOrig="340">
          <v:shape id="_x0000_i1029" type="#_x0000_t75" style="width:34.35pt;height:14.2pt" o:ole="">
            <v:imagedata r:id="rId20" o:title=""/>
          </v:shape>
          <o:OLEObject Type="Embed" ProgID="Equation.3" ShapeID="_x0000_i1029" DrawAspect="Content" ObjectID="_1520926707" r:id="rId21"/>
        </w:object>
      </w:r>
      <w:r w:rsidR="001716FF">
        <w:t>and</w:t>
      </w:r>
    </w:p>
    <w:p w:rsidR="008C63DF" w:rsidRDefault="00FE406C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</w:pPr>
      <w:r w:rsidRPr="008C63DF">
        <w:rPr>
          <w:position w:val="-14"/>
          <w:lang w:eastAsia="en-US"/>
        </w:rPr>
        <w:object w:dxaOrig="1520" w:dyaOrig="380">
          <v:shape id="_x0000_i1030" type="#_x0000_t75" style="width:66.55pt;height:16.35pt" o:ole="">
            <v:imagedata r:id="rId22" o:title=""/>
          </v:shape>
          <o:OLEObject Type="Embed" ProgID="Equation.DSMT4" ShapeID="_x0000_i1030" DrawAspect="Content" ObjectID="_1520926708" r:id="rId23"/>
        </w:object>
      </w:r>
      <w:r w:rsidR="008C63DF" w:rsidRPr="008C63DF">
        <w:rPr>
          <w:rFonts w:hint="eastAsia"/>
          <w:lang w:eastAsia="ko-KR"/>
        </w:rPr>
        <w:t xml:space="preserve"> </w:t>
      </w:r>
      <w:r w:rsidR="008C63DF">
        <w:rPr>
          <w:rFonts w:hint="eastAsia"/>
          <w:lang w:eastAsia="ko-KR"/>
        </w:rPr>
        <w:t xml:space="preserve">if </w:t>
      </w:r>
      <w:r w:rsidR="008C63DF" w:rsidRPr="00E30979">
        <w:rPr>
          <w:position w:val="-10"/>
        </w:rPr>
        <w:object w:dxaOrig="740" w:dyaOrig="300">
          <v:shape id="_x0000_i1031" type="#_x0000_t75" style="width:34.35pt;height:14.2pt" o:ole="">
            <v:imagedata r:id="rId16" o:title=""/>
          </v:shape>
          <o:OLEObject Type="Embed" ProgID="Equation.3" ShapeID="_x0000_i1031" DrawAspect="Content" ObjectID="_1520926709" r:id="rId24"/>
        </w:object>
      </w:r>
      <w:r w:rsidR="008C63DF">
        <w:t>;</w:t>
      </w:r>
    </w:p>
    <w:p w:rsidR="006B4CD8" w:rsidRDefault="008C63DF" w:rsidP="008C63DF">
      <w:pPr>
        <w:tabs>
          <w:tab w:val="left" w:pos="1985"/>
        </w:tabs>
        <w:spacing w:line="360" w:lineRule="auto"/>
        <w:ind w:left="1985"/>
      </w:pPr>
      <w:proofErr w:type="gramStart"/>
      <w:r>
        <w:t>and</w:t>
      </w:r>
      <w:proofErr w:type="gramEnd"/>
      <w:r>
        <w:t xml:space="preserve"> write rank 3 and rank 4 tables </w:t>
      </w:r>
      <w:r w:rsidR="00C7541A">
        <w:t xml:space="preserve">for these two cases </w:t>
      </w:r>
      <w:r>
        <w:t xml:space="preserve">in terms of </w:t>
      </w:r>
      <w:r w:rsidRPr="008C63DF">
        <w:rPr>
          <w:i/>
        </w:rPr>
        <w:t>x</w:t>
      </w:r>
      <w:r>
        <w:t xml:space="preserve"> and </w:t>
      </w:r>
      <w:r w:rsidRPr="008C63DF">
        <w:rPr>
          <w:i/>
        </w:rPr>
        <w:t>y</w:t>
      </w:r>
      <w:r w:rsidRPr="008C63DF">
        <w:t>; and</w:t>
      </w:r>
      <w:r w:rsidR="001716FF">
        <w:t xml:space="preserve"> </w:t>
      </w:r>
      <w:r w:rsidR="006B4CD8">
        <w:t xml:space="preserve"> </w:t>
      </w:r>
    </w:p>
    <w:p w:rsidR="008C63DF" w:rsidRPr="008C63DF" w:rsidRDefault="001716FF" w:rsidP="001F4AE1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  <w:rPr>
          <w:rFonts w:eastAsiaTheme="minorEastAsia"/>
        </w:rPr>
      </w:pPr>
      <w:r>
        <w:t>pre-coder equation switching</w:t>
      </w:r>
      <w:r w:rsidR="008C63DF">
        <w:t>,</w:t>
      </w:r>
      <w:r w:rsidR="000E5A3F">
        <w:rPr>
          <w:rFonts w:eastAsia="Times New Roman"/>
          <w:lang w:eastAsia="en-US"/>
        </w:rPr>
        <w:t xml:space="preserve"> </w:t>
      </w:r>
    </w:p>
    <w:p w:rsidR="000E5A3F" w:rsidRPr="008C63DF" w:rsidRDefault="008C63DF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  <w:rPr>
          <w:rFonts w:eastAsiaTheme="minorEastAsia"/>
        </w:rPr>
      </w:pPr>
      <w:r>
        <w:rPr>
          <w:rFonts w:eastAsia="Times New Roman"/>
          <w:lang w:eastAsia="en-US"/>
        </w:rPr>
        <w:t>for rank 3,</w:t>
      </w:r>
      <w:r w:rsidR="006B4CD8"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>as</w:t>
      </w:r>
    </w:p>
    <w:p w:rsidR="008C63DF" w:rsidRDefault="008C63DF" w:rsidP="008C63DF">
      <w:pPr>
        <w:pStyle w:val="TAC"/>
        <w:ind w:left="2880"/>
        <w:jc w:val="left"/>
      </w:pPr>
      <w:r w:rsidRPr="008C63DF">
        <w:rPr>
          <w:position w:val="-52"/>
          <w:lang w:eastAsia="en-US"/>
        </w:rPr>
        <w:object w:dxaOrig="4580" w:dyaOrig="1160">
          <v:shape id="_x0000_i1032" type="#_x0000_t75" style="width:151.65pt;height:38.2pt" o:ole="">
            <v:imagedata r:id="rId25" o:title=""/>
          </v:shape>
          <o:OLEObject Type="Embed" ProgID="Equation.DSMT4" ShapeID="_x0000_i1032" DrawAspect="Content" ObjectID="_1520926710" r:id="rId26"/>
        </w:object>
      </w:r>
      <w:r>
        <w:rPr>
          <w:lang w:eastAsia="en-US"/>
        </w:rPr>
        <w:t xml:space="preserve">  </w:t>
      </w:r>
      <w:r w:rsidRPr="00E31B34">
        <w:rPr>
          <w:position w:val="-48"/>
          <w:lang w:eastAsia="en-US"/>
        </w:rPr>
        <w:object w:dxaOrig="3680" w:dyaOrig="1060">
          <v:shape id="_x0000_i1033" type="#_x0000_t75" style="width:151.65pt;height:44.2pt" o:ole="">
            <v:imagedata r:id="rId27" o:title=""/>
          </v:shape>
          <o:OLEObject Type="Embed" ProgID="Equation.DSMT4" ShapeID="_x0000_i1033" DrawAspect="Content" ObjectID="_1520926711" r:id="rId28"/>
        </w:object>
      </w:r>
      <w:r>
        <w:t>, if</w:t>
      </w:r>
      <w:r w:rsidRPr="00E30979">
        <w:rPr>
          <w:position w:val="-10"/>
        </w:rPr>
        <w:object w:dxaOrig="840" w:dyaOrig="340">
          <v:shape id="_x0000_i1034" type="#_x0000_t75" style="width:34.35pt;height:14.2pt" o:ole="">
            <v:imagedata r:id="rId20" o:title=""/>
          </v:shape>
          <o:OLEObject Type="Embed" ProgID="Equation.3" ShapeID="_x0000_i1034" DrawAspect="Content" ObjectID="_1520926712" r:id="rId29"/>
        </w:object>
      </w:r>
      <w:r>
        <w:t xml:space="preserve"> </w:t>
      </w:r>
    </w:p>
    <w:p w:rsidR="008C63DF" w:rsidRPr="000E5A3F" w:rsidRDefault="008C63DF" w:rsidP="008C63DF">
      <w:pPr>
        <w:pStyle w:val="TAC"/>
        <w:spacing w:line="360" w:lineRule="auto"/>
        <w:ind w:left="2880"/>
        <w:jc w:val="left"/>
      </w:pPr>
      <w:r w:rsidRPr="008C63DF">
        <w:rPr>
          <w:position w:val="-52"/>
          <w:lang w:eastAsia="en-US"/>
        </w:rPr>
        <w:object w:dxaOrig="4580" w:dyaOrig="1160">
          <v:shape id="_x0000_i1035" type="#_x0000_t75" style="width:151.65pt;height:38.2pt" o:ole="">
            <v:imagedata r:id="rId30" o:title=""/>
          </v:shape>
          <o:OLEObject Type="Embed" ProgID="Equation.DSMT4" ShapeID="_x0000_i1035" DrawAspect="Content" ObjectID="_1520926713" r:id="rId31"/>
        </w:object>
      </w:r>
      <w:r>
        <w:rPr>
          <w:lang w:eastAsia="en-US"/>
        </w:rPr>
        <w:t xml:space="preserve">  </w:t>
      </w:r>
      <w:r w:rsidRPr="00CD74EB">
        <w:rPr>
          <w:position w:val="-48"/>
          <w:lang w:eastAsia="en-US"/>
        </w:rPr>
        <w:object w:dxaOrig="4760" w:dyaOrig="1080">
          <v:shape id="_x0000_i1036" type="#_x0000_t75" style="width:151.65pt;height:34.35pt" o:ole="">
            <v:imagedata r:id="rId32" o:title=""/>
          </v:shape>
          <o:OLEObject Type="Embed" ProgID="Equation.3" ShapeID="_x0000_i1036" DrawAspect="Content" ObjectID="_1520926714" r:id="rId33"/>
        </w:object>
      </w:r>
      <w:r>
        <w:t xml:space="preserve">, </w:t>
      </w:r>
      <w:proofErr w:type="gramStart"/>
      <w:r>
        <w:rPr>
          <w:rFonts w:hint="eastAsia"/>
        </w:rPr>
        <w:t xml:space="preserve">if </w:t>
      </w:r>
      <w:proofErr w:type="gramEnd"/>
      <w:r w:rsidRPr="00E30979">
        <w:rPr>
          <w:position w:val="-10"/>
        </w:rPr>
        <w:object w:dxaOrig="740" w:dyaOrig="300">
          <v:shape id="_x0000_i1037" type="#_x0000_t75" style="width:34.35pt;height:14.2pt" o:ole="">
            <v:imagedata r:id="rId16" o:title=""/>
          </v:shape>
          <o:OLEObject Type="Embed" ProgID="Equation.3" ShapeID="_x0000_i1037" DrawAspect="Content" ObjectID="_1520926715" r:id="rId34"/>
        </w:object>
      </w:r>
      <w:r>
        <w:t xml:space="preserve">; </w:t>
      </w:r>
      <w:r w:rsidRPr="007D3F29">
        <w:rPr>
          <w:rFonts w:ascii="Times New Roman" w:hAnsi="Times New Roman"/>
        </w:rPr>
        <w:t>and</w:t>
      </w:r>
    </w:p>
    <w:p w:rsidR="008C63DF" w:rsidRPr="000E5A3F" w:rsidRDefault="008C63DF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</w:pPr>
      <w:proofErr w:type="gramStart"/>
      <w:r w:rsidRPr="008C63DF">
        <w:rPr>
          <w:rFonts w:eastAsia="Times New Roman"/>
          <w:lang w:eastAsia="en-US"/>
        </w:rPr>
        <w:t>for</w:t>
      </w:r>
      <w:proofErr w:type="gramEnd"/>
      <w:r w:rsidRPr="008C63DF">
        <w:rPr>
          <w:rFonts w:eastAsia="Times New Roman"/>
          <w:lang w:eastAsia="en-US"/>
        </w:rPr>
        <w:t xml:space="preserve"> rank 4, as</w:t>
      </w:r>
      <w:r>
        <w:rPr>
          <w:lang w:eastAsia="en-US"/>
        </w:rPr>
        <w:t xml:space="preserve">  </w:t>
      </w:r>
      <w:r w:rsidR="00422949" w:rsidRPr="00CF2066">
        <w:rPr>
          <w:position w:val="-48"/>
          <w:lang w:eastAsia="en-US"/>
        </w:rPr>
        <w:object w:dxaOrig="6680" w:dyaOrig="1080">
          <v:shape id="_x0000_i1038" type="#_x0000_t75" style="width:213.8pt;height:34.35pt" o:ole="">
            <v:imagedata r:id="rId35" o:title=""/>
          </v:shape>
          <o:OLEObject Type="Embed" ProgID="Equation.3" ShapeID="_x0000_i1038" DrawAspect="Content" ObjectID="_1520926716" r:id="rId36"/>
        </w:object>
      </w:r>
      <w:r>
        <w:t>, if</w:t>
      </w:r>
      <w:r w:rsidRPr="00E30979">
        <w:rPr>
          <w:position w:val="-10"/>
        </w:rPr>
        <w:object w:dxaOrig="840" w:dyaOrig="340">
          <v:shape id="_x0000_i1039" type="#_x0000_t75" style="width:34.35pt;height:14.2pt" o:ole="">
            <v:imagedata r:id="rId20" o:title=""/>
          </v:shape>
          <o:OLEObject Type="Embed" ProgID="Equation.3" ShapeID="_x0000_i1039" DrawAspect="Content" ObjectID="_1520926717" r:id="rId37"/>
        </w:object>
      </w:r>
      <w:r>
        <w:t xml:space="preserve"> </w:t>
      </w:r>
      <w:r w:rsidR="00422949" w:rsidRPr="004A1A3A">
        <w:rPr>
          <w:position w:val="-48"/>
          <w:lang w:eastAsia="en-US"/>
        </w:rPr>
        <w:object w:dxaOrig="6880" w:dyaOrig="1080">
          <v:shape id="_x0000_i1040" type="#_x0000_t75" style="width:214.35pt;height:33.8pt" o:ole="">
            <v:imagedata r:id="rId38" o:title=""/>
          </v:shape>
          <o:OLEObject Type="Embed" ProgID="Equation.3" ShapeID="_x0000_i1040" DrawAspect="Content" ObjectID="_1520926718" r:id="rId39"/>
        </w:object>
      </w:r>
      <w:r>
        <w:t xml:space="preserve">, </w:t>
      </w:r>
      <w:r>
        <w:rPr>
          <w:rFonts w:hint="eastAsia"/>
          <w:lang w:eastAsia="ko-KR"/>
        </w:rPr>
        <w:t xml:space="preserve">if </w:t>
      </w:r>
      <w:r w:rsidRPr="00E30979">
        <w:rPr>
          <w:position w:val="-10"/>
        </w:rPr>
        <w:object w:dxaOrig="740" w:dyaOrig="300">
          <v:shape id="_x0000_i1041" type="#_x0000_t75" style="width:34.35pt;height:14.2pt" o:ole="">
            <v:imagedata r:id="rId16" o:title=""/>
          </v:shape>
          <o:OLEObject Type="Embed" ProgID="Equation.3" ShapeID="_x0000_i1041" DrawAspect="Content" ObjectID="_1520926719" r:id="rId40"/>
        </w:object>
      </w:r>
      <w:r>
        <w:t>.</w:t>
      </w:r>
    </w:p>
    <w:p w:rsidR="00C15D10" w:rsidRDefault="00DC31F0" w:rsidP="001F4AE1">
      <w:pPr>
        <w:pStyle w:val="TAC"/>
        <w:numPr>
          <w:ilvl w:val="1"/>
          <w:numId w:val="18"/>
        </w:num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</w:pPr>
      <w:r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lastRenderedPageBreak/>
        <w:t xml:space="preserve">In </w:t>
      </w:r>
      <w:r w:rsidR="00B6754A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Codebook-</w:t>
      </w:r>
      <w:proofErr w:type="spellStart"/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Config</w:t>
      </w:r>
      <w:proofErr w:type="spellEnd"/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= </w:t>
      </w:r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4,</w:t>
      </w:r>
      <w:r w:rsidR="00C15D10" w:rsidRPr="00C06D4C">
        <w:rPr>
          <w:rFonts w:eastAsia="SimSun" w:cs="Arial"/>
          <w:b/>
          <w:position w:val="-10"/>
          <w:lang w:eastAsia="zh-CN"/>
        </w:rPr>
        <w:object w:dxaOrig="620" w:dyaOrig="300">
          <v:shape id="_x0000_i1042" type="#_x0000_t75" style="width:31.65pt;height:15.25pt" o:ole="">
            <v:imagedata r:id="rId41" o:title=""/>
          </v:shape>
          <o:OLEObject Type="Embed" ProgID="Equation.3" ShapeID="_x0000_i1042" DrawAspect="Content" ObjectID="_1520926720" r:id="rId42"/>
        </w:object>
      </w:r>
      <w:r w:rsidR="00C15D10" w:rsidRPr="00C06D4C">
        <w:rPr>
          <w:rFonts w:eastAsia="SimSun" w:cs="Arial"/>
          <w:b/>
          <w:lang w:eastAsia="zh-CN"/>
        </w:rPr>
        <w:t xml:space="preserve"> </w:t>
      </w:r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table</w:t>
      </w:r>
      <w:r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,</w:t>
      </w:r>
      <w:r w:rsidR="007E6E71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 </w:t>
      </w:r>
      <w:r w:rsidR="007E6E71" w:rsidRPr="007E6E71">
        <w:rPr>
          <w:rFonts w:ascii="Times New Roman" w:eastAsiaTheme="minorEastAsia" w:hAnsi="Times New Roman"/>
          <w:i/>
          <w:color w:val="auto"/>
          <w:sz w:val="20"/>
          <w:szCs w:val="22"/>
          <w:lang w:eastAsia="zh-CN"/>
        </w:rPr>
        <w:t>i</w:t>
      </w:r>
      <w:r w:rsidR="007E6E71" w:rsidRPr="007E6E71">
        <w:rPr>
          <w:rFonts w:ascii="Times New Roman" w:eastAsiaTheme="minorEastAsia" w:hAnsi="Times New Roman"/>
          <w:color w:val="auto"/>
          <w:sz w:val="20"/>
          <w:szCs w:val="22"/>
          <w:vertAlign w:val="subscript"/>
          <w:lang w:eastAsia="zh-CN"/>
        </w:rPr>
        <w:t>1</w:t>
      </w:r>
      <w:proofErr w:type="gramStart"/>
      <w:r w:rsidR="007E6E71" w:rsidRPr="007E6E71">
        <w:rPr>
          <w:rFonts w:ascii="Times New Roman" w:eastAsiaTheme="minorEastAsia" w:hAnsi="Times New Roman"/>
          <w:color w:val="auto"/>
          <w:sz w:val="20"/>
          <w:szCs w:val="22"/>
          <w:vertAlign w:val="subscript"/>
          <w:lang w:eastAsia="zh-CN"/>
        </w:rPr>
        <w:t>,2</w:t>
      </w:r>
      <w:proofErr w:type="gramEnd"/>
      <w:r w:rsidR="007E6E71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 </w:t>
      </w:r>
      <w:r w:rsidR="00F16A10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can take only one value, i.e.,</w:t>
      </w:r>
      <w:r w:rsidR="00A97F93">
        <w:rPr>
          <w:rFonts w:eastAsia="SimSun" w:cs="Arial"/>
          <w:lang w:eastAsia="zh-CN"/>
        </w:rPr>
        <w:t xml:space="preserve"> </w:t>
      </w:r>
      <w:r w:rsidR="00A97F93" w:rsidRPr="00A97F93">
        <w:rPr>
          <w:rFonts w:ascii="Times New Roman" w:eastAsia="SimSun" w:hAnsi="Times New Roman"/>
          <w:i/>
          <w:lang w:eastAsia="zh-CN"/>
        </w:rPr>
        <w:t>i</w:t>
      </w:r>
      <w:r w:rsidR="00A97F93" w:rsidRPr="00A97F93">
        <w:rPr>
          <w:rFonts w:ascii="Times New Roman" w:eastAsia="SimSun" w:hAnsi="Times New Roman"/>
          <w:vertAlign w:val="subscript"/>
          <w:lang w:eastAsia="zh-CN"/>
        </w:rPr>
        <w:t>1,2</w:t>
      </w:r>
      <w:r w:rsidR="00A97F93" w:rsidRPr="00A97F93">
        <w:rPr>
          <w:rFonts w:ascii="Times New Roman" w:eastAsia="SimSun" w:hAnsi="Times New Roman"/>
          <w:lang w:eastAsia="zh-CN"/>
        </w:rPr>
        <w:t xml:space="preserve"> = 0</w:t>
      </w:r>
      <w:r>
        <w:rPr>
          <w:rFonts w:eastAsia="SimSun" w:cs="Arial"/>
          <w:lang w:eastAsia="zh-CN"/>
        </w:rPr>
        <w:t xml:space="preserve">. </w:t>
      </w:r>
      <w:r w:rsidRPr="00A97F93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It is</w:t>
      </w:r>
      <w:r w:rsidR="00C15D10" w:rsidRPr="002F5D31">
        <w:rPr>
          <w:rFonts w:eastAsia="SimSun" w:cs="Arial"/>
          <w:position w:val="-12"/>
          <w:lang w:eastAsia="zh-CN"/>
        </w:rPr>
        <w:object w:dxaOrig="1600" w:dyaOrig="320">
          <v:shape id="_x0000_i1043" type="#_x0000_t75" style="width:80.2pt;height:16.35pt" o:ole="">
            <v:imagedata r:id="rId43" o:title=""/>
          </v:shape>
          <o:OLEObject Type="Embed" ProgID="Equation.3" ShapeID="_x0000_i1043" DrawAspect="Content" ObjectID="_1520926721" r:id="rId44"/>
        </w:object>
      </w:r>
      <w:r>
        <w:rPr>
          <w:rFonts w:eastAsia="SimSun" w:cs="Arial"/>
          <w:lang w:eastAsia="zh-CN"/>
        </w:rPr>
        <w:t xml:space="preserve"> </w:t>
      </w:r>
      <w:r w:rsidRPr="00A97F93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in the current CR</w:t>
      </w:r>
      <w:r>
        <w:rPr>
          <w:rFonts w:eastAsia="SimSun" w:cs="Arial"/>
          <w:lang w:eastAsia="zh-CN"/>
        </w:rPr>
        <w:t>.</w:t>
      </w:r>
    </w:p>
    <w:p w:rsidR="00BC7210" w:rsidRDefault="00C922A3" w:rsidP="00D75F37">
      <w:pPr>
        <w:adjustRightInd/>
        <w:spacing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3. </w:t>
      </w:r>
      <w:r w:rsidR="007E0904">
        <w:rPr>
          <w:b/>
          <w:sz w:val="30"/>
          <w:szCs w:val="30"/>
        </w:rPr>
        <w:t>Conclusion</w:t>
      </w:r>
    </w:p>
    <w:p w:rsidR="00BC7210" w:rsidRDefault="00494A8B" w:rsidP="00D75F37">
      <w:r>
        <w:t>This document</w:t>
      </w:r>
      <w:r w:rsidR="006845FB">
        <w:t xml:space="preserve"> </w:t>
      </w:r>
      <w:r w:rsidR="00EA3EA3">
        <w:t>provides the rationale behind the FD-MIMO codebook related CR in [</w:t>
      </w:r>
      <w:r w:rsidR="008D1C5F">
        <w:t>3</w:t>
      </w:r>
      <w:r w:rsidR="00EA3EA3">
        <w:t>]</w:t>
      </w:r>
      <w:r w:rsidR="00545E8B">
        <w:t>.</w:t>
      </w:r>
    </w:p>
    <w:p w:rsidR="00BC7210" w:rsidRDefault="00BC7210" w:rsidP="00D75F37">
      <w:pPr>
        <w:adjustRightInd/>
        <w:spacing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8A4F19" w:rsidRDefault="008A4F19" w:rsidP="00A70F84">
      <w:pPr>
        <w:rPr>
          <w:rFonts w:eastAsia="MS Mincho"/>
          <w:iCs/>
          <w:lang w:eastAsia="ja-JP"/>
        </w:rPr>
      </w:pPr>
      <w:bookmarkStart w:id="2" w:name="OLE_LINK3"/>
      <w:bookmarkStart w:id="3" w:name="OLE_LINK4"/>
      <w:r>
        <w:rPr>
          <w:rFonts w:eastAsia="MS Mincho"/>
          <w:iCs/>
          <w:lang w:eastAsia="ja-JP"/>
        </w:rPr>
        <w:t>[1</w:t>
      </w:r>
      <w:r w:rsidRPr="002272D5">
        <w:rPr>
          <w:rFonts w:eastAsia="MS Mincho"/>
          <w:iCs/>
          <w:lang w:eastAsia="ja-JP"/>
        </w:rPr>
        <w:t xml:space="preserve">] </w:t>
      </w:r>
      <w:r w:rsidR="00A10A29">
        <w:rPr>
          <w:iCs/>
          <w:lang w:eastAsia="ko-KR"/>
        </w:rPr>
        <w:t>3GPP TS 36.213 v13.0</w:t>
      </w:r>
      <w:r w:rsidR="00A10A29" w:rsidRPr="00142288">
        <w:rPr>
          <w:iCs/>
          <w:lang w:eastAsia="ko-KR"/>
        </w:rPr>
        <w:t>.0, “E-UTRA, Physical Layer Procedures.”</w:t>
      </w:r>
    </w:p>
    <w:p w:rsidR="00A70F84" w:rsidRDefault="00267AD0" w:rsidP="00A70F84">
      <w:pPr>
        <w:rPr>
          <w:rFonts w:eastAsia="MS Mincho"/>
          <w:lang w:eastAsia="ja-JP"/>
        </w:rPr>
      </w:pPr>
      <w:r w:rsidRPr="00A70F84">
        <w:rPr>
          <w:rFonts w:eastAsia="MS Mincho"/>
          <w:lang w:eastAsia="ja-JP"/>
        </w:rPr>
        <w:t>[</w:t>
      </w:r>
      <w:r w:rsidR="008A4F19">
        <w:rPr>
          <w:rFonts w:eastAsia="MS Mincho"/>
          <w:lang w:eastAsia="ja-JP"/>
        </w:rPr>
        <w:t>2</w:t>
      </w:r>
      <w:r w:rsidRPr="00A70F84">
        <w:rPr>
          <w:rFonts w:eastAsia="MS Mincho"/>
          <w:lang w:eastAsia="ja-JP"/>
        </w:rPr>
        <w:t xml:space="preserve">] </w:t>
      </w:r>
      <w:r w:rsidR="00A70F84" w:rsidRPr="002272D5">
        <w:rPr>
          <w:rFonts w:eastAsia="MS Mincho"/>
          <w:szCs w:val="20"/>
          <w:lang w:eastAsia="ja-JP"/>
        </w:rPr>
        <w:t>R1-161204</w:t>
      </w:r>
      <w:r w:rsidR="00A70F84">
        <w:rPr>
          <w:rFonts w:eastAsia="MS Mincho"/>
          <w:szCs w:val="20"/>
          <w:lang w:eastAsia="ja-JP"/>
        </w:rPr>
        <w:t>,</w:t>
      </w:r>
      <w:r w:rsidR="008A4F19">
        <w:rPr>
          <w:rFonts w:eastAsia="MS Mincho"/>
          <w:b/>
          <w:szCs w:val="20"/>
          <w:lang w:eastAsia="ja-JP"/>
        </w:rPr>
        <w:t xml:space="preserve"> </w:t>
      </w:r>
      <w:r w:rsidR="00A70F84" w:rsidRPr="002272D5">
        <w:rPr>
          <w:rFonts w:eastAsia="MS Mincho"/>
          <w:szCs w:val="20"/>
          <w:lang w:eastAsia="ja-JP"/>
        </w:rPr>
        <w:t>“</w:t>
      </w:r>
      <w:r w:rsidR="00A70F84" w:rsidRPr="00FA50C1">
        <w:rPr>
          <w:noProof/>
          <w:szCs w:val="20"/>
          <w:lang w:eastAsia="ko-KR"/>
        </w:rPr>
        <w:t>Draft CR on FD-MIMO codebooks (36.213)</w:t>
      </w:r>
      <w:r w:rsidR="00A70F84">
        <w:rPr>
          <w:noProof/>
          <w:szCs w:val="20"/>
          <w:lang w:eastAsia="ko-KR"/>
        </w:rPr>
        <w:t>,”</w:t>
      </w:r>
      <w:r w:rsidR="00A70F84" w:rsidRPr="00FA50C1">
        <w:rPr>
          <w:rFonts w:hint="eastAsia"/>
          <w:noProof/>
          <w:szCs w:val="20"/>
          <w:lang w:eastAsia="ko-KR"/>
        </w:rPr>
        <w:t xml:space="preserve"> Samsung</w:t>
      </w:r>
      <w:r w:rsidR="00A70F84">
        <w:rPr>
          <w:rFonts w:eastAsia="Malgun Gothic"/>
          <w:noProof/>
          <w:szCs w:val="20"/>
          <w:lang w:eastAsia="ko-KR"/>
        </w:rPr>
        <w:t xml:space="preserve"> et al.</w:t>
      </w:r>
    </w:p>
    <w:bookmarkEnd w:id="2"/>
    <w:bookmarkEnd w:id="3"/>
    <w:p w:rsidR="00551A65" w:rsidRDefault="008A4F19" w:rsidP="00A70F84">
      <w:pPr>
        <w:rPr>
          <w:noProof/>
          <w:szCs w:val="20"/>
          <w:lang w:eastAsia="ko-KR"/>
        </w:rPr>
      </w:pPr>
      <w:r>
        <w:rPr>
          <w:rFonts w:eastAsia="MS Mincho"/>
          <w:iCs/>
          <w:lang w:eastAsia="ja-JP"/>
        </w:rPr>
        <w:t>[</w:t>
      </w:r>
      <w:r w:rsidR="0006522F">
        <w:rPr>
          <w:rFonts w:eastAsia="MS Mincho"/>
          <w:iCs/>
          <w:lang w:eastAsia="ja-JP"/>
        </w:rPr>
        <w:t>3</w:t>
      </w:r>
      <w:r w:rsidR="00551A65">
        <w:rPr>
          <w:rFonts w:eastAsia="MS Mincho"/>
          <w:iCs/>
          <w:lang w:eastAsia="ja-JP"/>
        </w:rPr>
        <w:t xml:space="preserve">] </w:t>
      </w:r>
      <w:r w:rsidR="00551A65" w:rsidRPr="00B93C60">
        <w:rPr>
          <w:rFonts w:eastAsia="MS Mincho"/>
          <w:szCs w:val="20"/>
          <w:lang w:eastAsia="ja-JP"/>
        </w:rPr>
        <w:t>R1-16</w:t>
      </w:r>
      <w:r w:rsidR="00A73994">
        <w:rPr>
          <w:rFonts w:eastAsia="MS Mincho"/>
          <w:szCs w:val="20"/>
          <w:lang w:eastAsia="ja-JP"/>
        </w:rPr>
        <w:t>2650</w:t>
      </w:r>
      <w:r w:rsidR="00551A65">
        <w:rPr>
          <w:rFonts w:eastAsia="MS Mincho"/>
          <w:szCs w:val="20"/>
          <w:lang w:eastAsia="ja-JP"/>
        </w:rPr>
        <w:t>,</w:t>
      </w:r>
      <w:r w:rsidR="00551A65" w:rsidRPr="002272D5">
        <w:rPr>
          <w:rFonts w:eastAsia="MS Mincho"/>
          <w:szCs w:val="20"/>
          <w:lang w:eastAsia="ja-JP"/>
        </w:rPr>
        <w:tab/>
        <w:t>“</w:t>
      </w:r>
      <w:r w:rsidR="00551A65" w:rsidRPr="00FA50C1">
        <w:rPr>
          <w:noProof/>
          <w:szCs w:val="20"/>
          <w:lang w:eastAsia="ko-KR"/>
        </w:rPr>
        <w:t>Draft CR on FD-MIMO codebooks (36.213)</w:t>
      </w:r>
      <w:r w:rsidR="00551A65">
        <w:rPr>
          <w:noProof/>
          <w:szCs w:val="20"/>
          <w:lang w:eastAsia="ko-KR"/>
        </w:rPr>
        <w:t>,”</w:t>
      </w:r>
      <w:r w:rsidR="00551A65" w:rsidRPr="00FA50C1">
        <w:rPr>
          <w:rFonts w:hint="eastAsia"/>
          <w:noProof/>
          <w:szCs w:val="20"/>
          <w:lang w:eastAsia="ko-KR"/>
        </w:rPr>
        <w:t xml:space="preserve"> Samsun</w:t>
      </w:r>
      <w:r w:rsidR="00551A65">
        <w:rPr>
          <w:noProof/>
          <w:szCs w:val="20"/>
          <w:lang w:eastAsia="ko-KR"/>
        </w:rPr>
        <w:t>g</w:t>
      </w:r>
    </w:p>
    <w:p w:rsidR="009F11E8" w:rsidRDefault="009F11E8" w:rsidP="00A70F84">
      <w:pPr>
        <w:rPr>
          <w:rFonts w:eastAsia="MS Mincho"/>
          <w:iCs/>
          <w:lang w:eastAsia="ja-JP"/>
        </w:rPr>
      </w:pPr>
      <w:r w:rsidRPr="009F11E8">
        <w:rPr>
          <w:rFonts w:eastAsia="MS Mincho"/>
          <w:iCs/>
          <w:lang w:eastAsia="ja-JP"/>
        </w:rPr>
        <w:t>[</w:t>
      </w:r>
      <w:r w:rsidR="0006522F">
        <w:rPr>
          <w:rFonts w:eastAsia="MS Mincho"/>
          <w:iCs/>
          <w:lang w:eastAsia="ja-JP"/>
        </w:rPr>
        <w:t>4</w:t>
      </w:r>
      <w:r w:rsidRPr="009F11E8">
        <w:rPr>
          <w:rFonts w:eastAsia="MS Mincho"/>
          <w:iCs/>
          <w:lang w:eastAsia="ja-JP"/>
        </w:rPr>
        <w:t>] R1-156217, “WF on class A and class B CSI reporting for Rel.13 EB/FD-MIMO,” Samsung et al</w:t>
      </w:r>
    </w:p>
    <w:p w:rsidR="00BC7210" w:rsidRDefault="00BC7210" w:rsidP="002272D5">
      <w:pPr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 xml:space="preserve"> </w:t>
      </w:r>
      <w:bookmarkStart w:id="4" w:name="_GoBack"/>
      <w:bookmarkEnd w:id="4"/>
    </w:p>
    <w:p w:rsidR="00F75499" w:rsidRPr="00F75499" w:rsidRDefault="00F75499" w:rsidP="0081758D">
      <w:pPr>
        <w:spacing w:line="276" w:lineRule="auto"/>
        <w:jc w:val="both"/>
        <w:rPr>
          <w:i/>
        </w:rPr>
      </w:pPr>
    </w:p>
    <w:p w:rsidR="00F75499" w:rsidRPr="00007B41" w:rsidRDefault="00F75499">
      <w:pPr>
        <w:rPr>
          <w:i/>
        </w:rPr>
      </w:pPr>
    </w:p>
    <w:sectPr w:rsidR="00F75499" w:rsidRPr="00007B41" w:rsidSect="00FF0AAD">
      <w:headerReference w:type="default" r:id="rId45"/>
      <w:footerReference w:type="even" r:id="rId46"/>
      <w:footerReference w:type="default" r:id="rId4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C02" w:rsidRDefault="00075C02" w:rsidP="00C1415E">
      <w:pPr>
        <w:spacing w:after="120"/>
      </w:pPr>
      <w:r>
        <w:separator/>
      </w:r>
    </w:p>
    <w:p w:rsidR="00075C02" w:rsidRDefault="00075C02" w:rsidP="00C1415E">
      <w:pPr>
        <w:spacing w:after="120"/>
      </w:pPr>
    </w:p>
  </w:endnote>
  <w:endnote w:type="continuationSeparator" w:id="0">
    <w:p w:rsidR="00075C02" w:rsidRDefault="00075C02" w:rsidP="00C1415E">
      <w:pPr>
        <w:spacing w:after="120"/>
      </w:pPr>
      <w:r>
        <w:continuationSeparator/>
      </w:r>
    </w:p>
    <w:p w:rsidR="00075C02" w:rsidRDefault="00075C02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A469C8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 w:rsidR="00E163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380" w:rsidRDefault="00E16380" w:rsidP="00C1415E">
    <w:pPr>
      <w:pStyle w:val="Footer"/>
      <w:spacing w:after="120"/>
      <w:ind w:right="360"/>
    </w:pPr>
  </w:p>
  <w:p w:rsidR="00E16380" w:rsidRDefault="00E16380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pStyle w:val="Footer"/>
      <w:spacing w:after="120"/>
      <w:ind w:right="360"/>
      <w:jc w:val="both"/>
      <w:rPr>
        <w:rFonts w:ascii="SimSun" w:hAnsi="SimSun"/>
      </w:rPr>
    </w:pPr>
    <w:r>
      <w:rPr>
        <w:rFonts w:ascii="SimSun" w:hAnsi="SimSun" w:hint="eastAsia"/>
      </w:rPr>
      <w:tab/>
    </w:r>
  </w:p>
  <w:p w:rsidR="00E16380" w:rsidRDefault="00E16380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C02" w:rsidRDefault="00075C02" w:rsidP="00C1415E">
      <w:pPr>
        <w:spacing w:after="120"/>
      </w:pPr>
      <w:r>
        <w:separator/>
      </w:r>
    </w:p>
    <w:p w:rsidR="00075C02" w:rsidRDefault="00075C02" w:rsidP="00C1415E">
      <w:pPr>
        <w:spacing w:after="120"/>
      </w:pPr>
    </w:p>
  </w:footnote>
  <w:footnote w:type="continuationSeparator" w:id="0">
    <w:p w:rsidR="00075C02" w:rsidRDefault="00075C02" w:rsidP="00C1415E">
      <w:pPr>
        <w:spacing w:after="120"/>
      </w:pPr>
      <w:r>
        <w:continuationSeparator/>
      </w:r>
    </w:p>
    <w:p w:rsidR="00075C02" w:rsidRDefault="00075C02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spacing w:after="120"/>
      <w:jc w:val="distribute"/>
      <w:rPr>
        <w:rFonts w:eastAsia="STFangsong"/>
        <w:szCs w:val="21"/>
      </w:rPr>
    </w:pPr>
  </w:p>
  <w:p w:rsidR="00E16380" w:rsidRDefault="00E16380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8"/>
  </w:num>
  <w:num w:numId="8">
    <w:abstractNumId w:val="16"/>
  </w:num>
  <w:num w:numId="9">
    <w:abstractNumId w:val="12"/>
  </w:num>
  <w:num w:numId="10">
    <w:abstractNumId w:val="24"/>
  </w:num>
  <w:num w:numId="11">
    <w:abstractNumId w:val="9"/>
  </w:num>
  <w:num w:numId="12">
    <w:abstractNumId w:val="14"/>
  </w:num>
  <w:num w:numId="13">
    <w:abstractNumId w:val="21"/>
  </w:num>
  <w:num w:numId="14">
    <w:abstractNumId w:val="11"/>
  </w:num>
  <w:num w:numId="15">
    <w:abstractNumId w:val="20"/>
  </w:num>
  <w:num w:numId="16">
    <w:abstractNumId w:val="0"/>
  </w:num>
  <w:num w:numId="17">
    <w:abstractNumId w:val="7"/>
  </w:num>
  <w:num w:numId="18">
    <w:abstractNumId w:val="1"/>
  </w:num>
  <w:num w:numId="19">
    <w:abstractNumId w:val="8"/>
  </w:num>
  <w:num w:numId="20">
    <w:abstractNumId w:val="22"/>
  </w:num>
  <w:num w:numId="21">
    <w:abstractNumId w:val="17"/>
  </w:num>
  <w:num w:numId="22">
    <w:abstractNumId w:val="5"/>
  </w:num>
  <w:num w:numId="23">
    <w:abstractNumId w:val="25"/>
  </w:num>
  <w:num w:numId="24">
    <w:abstractNumId w:val="10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23B9"/>
    <w:rsid w:val="00007B41"/>
    <w:rsid w:val="00007DA9"/>
    <w:rsid w:val="000126D8"/>
    <w:rsid w:val="00017012"/>
    <w:rsid w:val="00026E3B"/>
    <w:rsid w:val="000304C4"/>
    <w:rsid w:val="00030C8C"/>
    <w:rsid w:val="000314D5"/>
    <w:rsid w:val="00031765"/>
    <w:rsid w:val="00031CE6"/>
    <w:rsid w:val="000346E9"/>
    <w:rsid w:val="000358C6"/>
    <w:rsid w:val="00035964"/>
    <w:rsid w:val="00036D77"/>
    <w:rsid w:val="000438EB"/>
    <w:rsid w:val="000524AC"/>
    <w:rsid w:val="00061CAC"/>
    <w:rsid w:val="0006473A"/>
    <w:rsid w:val="0006522F"/>
    <w:rsid w:val="00065D99"/>
    <w:rsid w:val="00067AED"/>
    <w:rsid w:val="000735EE"/>
    <w:rsid w:val="000744E0"/>
    <w:rsid w:val="00074EEE"/>
    <w:rsid w:val="00075348"/>
    <w:rsid w:val="00075C02"/>
    <w:rsid w:val="0007774D"/>
    <w:rsid w:val="000861BA"/>
    <w:rsid w:val="000906C6"/>
    <w:rsid w:val="00092939"/>
    <w:rsid w:val="00093BBC"/>
    <w:rsid w:val="00094CB1"/>
    <w:rsid w:val="000961D9"/>
    <w:rsid w:val="0009778C"/>
    <w:rsid w:val="000A086C"/>
    <w:rsid w:val="000A5781"/>
    <w:rsid w:val="000A761A"/>
    <w:rsid w:val="000B0492"/>
    <w:rsid w:val="000B11E1"/>
    <w:rsid w:val="000B797C"/>
    <w:rsid w:val="000C569E"/>
    <w:rsid w:val="000D0EA9"/>
    <w:rsid w:val="000D5E6C"/>
    <w:rsid w:val="000D69E3"/>
    <w:rsid w:val="000E0647"/>
    <w:rsid w:val="000E147A"/>
    <w:rsid w:val="000E5A3F"/>
    <w:rsid w:val="000E78CD"/>
    <w:rsid w:val="000E7DE4"/>
    <w:rsid w:val="000F05E9"/>
    <w:rsid w:val="001131E5"/>
    <w:rsid w:val="001168FD"/>
    <w:rsid w:val="001170BC"/>
    <w:rsid w:val="00117355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1625"/>
    <w:rsid w:val="00153A25"/>
    <w:rsid w:val="00155498"/>
    <w:rsid w:val="0016797E"/>
    <w:rsid w:val="0016797F"/>
    <w:rsid w:val="0017126A"/>
    <w:rsid w:val="001716FF"/>
    <w:rsid w:val="001767E6"/>
    <w:rsid w:val="001804AE"/>
    <w:rsid w:val="00180C43"/>
    <w:rsid w:val="001820F6"/>
    <w:rsid w:val="00182AC5"/>
    <w:rsid w:val="001854ED"/>
    <w:rsid w:val="00185A6E"/>
    <w:rsid w:val="00185B16"/>
    <w:rsid w:val="00190A8D"/>
    <w:rsid w:val="001938D2"/>
    <w:rsid w:val="00196645"/>
    <w:rsid w:val="0019731C"/>
    <w:rsid w:val="001B0323"/>
    <w:rsid w:val="001B21A1"/>
    <w:rsid w:val="001B4581"/>
    <w:rsid w:val="001B75B0"/>
    <w:rsid w:val="001B7A16"/>
    <w:rsid w:val="001C3F1A"/>
    <w:rsid w:val="001C4D67"/>
    <w:rsid w:val="001D146D"/>
    <w:rsid w:val="001E0082"/>
    <w:rsid w:val="001E1F94"/>
    <w:rsid w:val="001E53CE"/>
    <w:rsid w:val="001E7EB3"/>
    <w:rsid w:val="001F0EB9"/>
    <w:rsid w:val="001F4AE1"/>
    <w:rsid w:val="001F6FE8"/>
    <w:rsid w:val="00200A6C"/>
    <w:rsid w:val="00200BF0"/>
    <w:rsid w:val="0020119C"/>
    <w:rsid w:val="00201277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2D5"/>
    <w:rsid w:val="00227408"/>
    <w:rsid w:val="002333B7"/>
    <w:rsid w:val="0023400E"/>
    <w:rsid w:val="00234541"/>
    <w:rsid w:val="00234C4D"/>
    <w:rsid w:val="002430CF"/>
    <w:rsid w:val="002432AC"/>
    <w:rsid w:val="00243AA7"/>
    <w:rsid w:val="00244D42"/>
    <w:rsid w:val="00253142"/>
    <w:rsid w:val="00256ECF"/>
    <w:rsid w:val="00260165"/>
    <w:rsid w:val="0026186C"/>
    <w:rsid w:val="00262FA3"/>
    <w:rsid w:val="00264AE0"/>
    <w:rsid w:val="00267663"/>
    <w:rsid w:val="00267AD0"/>
    <w:rsid w:val="00267BB8"/>
    <w:rsid w:val="0027189C"/>
    <w:rsid w:val="002736A4"/>
    <w:rsid w:val="0027533F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1B12"/>
    <w:rsid w:val="00294377"/>
    <w:rsid w:val="002A47A8"/>
    <w:rsid w:val="002A6137"/>
    <w:rsid w:val="002A72B0"/>
    <w:rsid w:val="002B1929"/>
    <w:rsid w:val="002B2128"/>
    <w:rsid w:val="002B3A4B"/>
    <w:rsid w:val="002C16B7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751"/>
    <w:rsid w:val="00306073"/>
    <w:rsid w:val="00312C1A"/>
    <w:rsid w:val="00312DD1"/>
    <w:rsid w:val="0031350E"/>
    <w:rsid w:val="0031771A"/>
    <w:rsid w:val="0032049A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18BC"/>
    <w:rsid w:val="003536B9"/>
    <w:rsid w:val="00353D7F"/>
    <w:rsid w:val="00367EED"/>
    <w:rsid w:val="00370E38"/>
    <w:rsid w:val="00372A32"/>
    <w:rsid w:val="003769E8"/>
    <w:rsid w:val="00380EB4"/>
    <w:rsid w:val="003821A6"/>
    <w:rsid w:val="0038357A"/>
    <w:rsid w:val="00384B83"/>
    <w:rsid w:val="00385262"/>
    <w:rsid w:val="00385A9E"/>
    <w:rsid w:val="00387543"/>
    <w:rsid w:val="00387B19"/>
    <w:rsid w:val="003933FA"/>
    <w:rsid w:val="00394178"/>
    <w:rsid w:val="00395BC4"/>
    <w:rsid w:val="003A1B61"/>
    <w:rsid w:val="003A2A06"/>
    <w:rsid w:val="003A6016"/>
    <w:rsid w:val="003A65D6"/>
    <w:rsid w:val="003A7066"/>
    <w:rsid w:val="003A7412"/>
    <w:rsid w:val="003B2CC3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45B2"/>
    <w:rsid w:val="003E6A2C"/>
    <w:rsid w:val="003F3ACB"/>
    <w:rsid w:val="003F448B"/>
    <w:rsid w:val="003F53CC"/>
    <w:rsid w:val="003F58F6"/>
    <w:rsid w:val="003F6EE6"/>
    <w:rsid w:val="00407AD8"/>
    <w:rsid w:val="00412B04"/>
    <w:rsid w:val="00413229"/>
    <w:rsid w:val="004163B2"/>
    <w:rsid w:val="00417EC7"/>
    <w:rsid w:val="00420B9B"/>
    <w:rsid w:val="00422949"/>
    <w:rsid w:val="004263F5"/>
    <w:rsid w:val="00427917"/>
    <w:rsid w:val="00430569"/>
    <w:rsid w:val="004340C3"/>
    <w:rsid w:val="0043483A"/>
    <w:rsid w:val="00435043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4A3F"/>
    <w:rsid w:val="004863F4"/>
    <w:rsid w:val="00493011"/>
    <w:rsid w:val="004935C0"/>
    <w:rsid w:val="00494A8B"/>
    <w:rsid w:val="004A0AFE"/>
    <w:rsid w:val="004A1EA3"/>
    <w:rsid w:val="004A6411"/>
    <w:rsid w:val="004A6703"/>
    <w:rsid w:val="004A6EB2"/>
    <w:rsid w:val="004A717B"/>
    <w:rsid w:val="004B04A1"/>
    <w:rsid w:val="004B1BAB"/>
    <w:rsid w:val="004B3748"/>
    <w:rsid w:val="004B4646"/>
    <w:rsid w:val="004C1F60"/>
    <w:rsid w:val="004C4CC5"/>
    <w:rsid w:val="004C63EE"/>
    <w:rsid w:val="004D1EE6"/>
    <w:rsid w:val="004D78E1"/>
    <w:rsid w:val="004D7AF9"/>
    <w:rsid w:val="004F2F21"/>
    <w:rsid w:val="004F3768"/>
    <w:rsid w:val="004F54CD"/>
    <w:rsid w:val="004F6658"/>
    <w:rsid w:val="0051029C"/>
    <w:rsid w:val="00514D7A"/>
    <w:rsid w:val="00516F2B"/>
    <w:rsid w:val="00517891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71E6"/>
    <w:rsid w:val="00537D4C"/>
    <w:rsid w:val="00541DDB"/>
    <w:rsid w:val="0054231E"/>
    <w:rsid w:val="00545E8B"/>
    <w:rsid w:val="00551A65"/>
    <w:rsid w:val="005528F1"/>
    <w:rsid w:val="00555764"/>
    <w:rsid w:val="0056127B"/>
    <w:rsid w:val="00561774"/>
    <w:rsid w:val="00563E6C"/>
    <w:rsid w:val="005651A0"/>
    <w:rsid w:val="00570B68"/>
    <w:rsid w:val="00580BE6"/>
    <w:rsid w:val="00581087"/>
    <w:rsid w:val="005841DD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7D4C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56A6"/>
    <w:rsid w:val="006012C6"/>
    <w:rsid w:val="006014B2"/>
    <w:rsid w:val="00605BDD"/>
    <w:rsid w:val="00607338"/>
    <w:rsid w:val="0060788F"/>
    <w:rsid w:val="006126C9"/>
    <w:rsid w:val="0061405C"/>
    <w:rsid w:val="00614064"/>
    <w:rsid w:val="00616A8B"/>
    <w:rsid w:val="00616D6E"/>
    <w:rsid w:val="00617630"/>
    <w:rsid w:val="00620346"/>
    <w:rsid w:val="00621D04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63FF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7A68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28F0"/>
    <w:rsid w:val="006A39CE"/>
    <w:rsid w:val="006B01B2"/>
    <w:rsid w:val="006B1FA6"/>
    <w:rsid w:val="006B3496"/>
    <w:rsid w:val="006B48F1"/>
    <w:rsid w:val="006B4903"/>
    <w:rsid w:val="006B4CD8"/>
    <w:rsid w:val="006B5A2F"/>
    <w:rsid w:val="006B70F7"/>
    <w:rsid w:val="006C21BF"/>
    <w:rsid w:val="006C4F8B"/>
    <w:rsid w:val="006C60A2"/>
    <w:rsid w:val="006C6A61"/>
    <w:rsid w:val="006D2524"/>
    <w:rsid w:val="006D4748"/>
    <w:rsid w:val="006D4AF1"/>
    <w:rsid w:val="006D4B41"/>
    <w:rsid w:val="006D7CA8"/>
    <w:rsid w:val="006E1A77"/>
    <w:rsid w:val="006E3D9C"/>
    <w:rsid w:val="006E41BF"/>
    <w:rsid w:val="006E6130"/>
    <w:rsid w:val="006E74F7"/>
    <w:rsid w:val="006E79FD"/>
    <w:rsid w:val="006F1E1A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37017"/>
    <w:rsid w:val="007446C2"/>
    <w:rsid w:val="00745506"/>
    <w:rsid w:val="00747BBB"/>
    <w:rsid w:val="00760650"/>
    <w:rsid w:val="007658A5"/>
    <w:rsid w:val="00765B57"/>
    <w:rsid w:val="00766EBF"/>
    <w:rsid w:val="00771468"/>
    <w:rsid w:val="0077201C"/>
    <w:rsid w:val="00772C92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25F5"/>
    <w:rsid w:val="007A2A69"/>
    <w:rsid w:val="007A7F0A"/>
    <w:rsid w:val="007B0062"/>
    <w:rsid w:val="007B3E4E"/>
    <w:rsid w:val="007B4738"/>
    <w:rsid w:val="007B47C9"/>
    <w:rsid w:val="007B6459"/>
    <w:rsid w:val="007C06EB"/>
    <w:rsid w:val="007C0E29"/>
    <w:rsid w:val="007C101C"/>
    <w:rsid w:val="007C33E4"/>
    <w:rsid w:val="007C412D"/>
    <w:rsid w:val="007C4BAC"/>
    <w:rsid w:val="007D21FF"/>
    <w:rsid w:val="007D2913"/>
    <w:rsid w:val="007D3F29"/>
    <w:rsid w:val="007D50CC"/>
    <w:rsid w:val="007E0904"/>
    <w:rsid w:val="007E09B0"/>
    <w:rsid w:val="007E35BC"/>
    <w:rsid w:val="007E401E"/>
    <w:rsid w:val="007E5876"/>
    <w:rsid w:val="007E6E71"/>
    <w:rsid w:val="007E771D"/>
    <w:rsid w:val="007E7AD4"/>
    <w:rsid w:val="007F0932"/>
    <w:rsid w:val="007F7121"/>
    <w:rsid w:val="00800257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6858"/>
    <w:rsid w:val="00826B9E"/>
    <w:rsid w:val="00831614"/>
    <w:rsid w:val="00836956"/>
    <w:rsid w:val="008413BE"/>
    <w:rsid w:val="00841EC3"/>
    <w:rsid w:val="008427F9"/>
    <w:rsid w:val="008453F5"/>
    <w:rsid w:val="0084749D"/>
    <w:rsid w:val="008539FF"/>
    <w:rsid w:val="00856096"/>
    <w:rsid w:val="00860A9F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91879"/>
    <w:rsid w:val="008940D0"/>
    <w:rsid w:val="00897280"/>
    <w:rsid w:val="00897599"/>
    <w:rsid w:val="008A35FE"/>
    <w:rsid w:val="008A4F19"/>
    <w:rsid w:val="008B467A"/>
    <w:rsid w:val="008B4FC8"/>
    <w:rsid w:val="008C2855"/>
    <w:rsid w:val="008C4C3C"/>
    <w:rsid w:val="008C5338"/>
    <w:rsid w:val="008C63DF"/>
    <w:rsid w:val="008C727B"/>
    <w:rsid w:val="008D1C5F"/>
    <w:rsid w:val="008D309E"/>
    <w:rsid w:val="008D5E77"/>
    <w:rsid w:val="008E17A3"/>
    <w:rsid w:val="008E7F43"/>
    <w:rsid w:val="008F3D27"/>
    <w:rsid w:val="008F6E4F"/>
    <w:rsid w:val="0090107F"/>
    <w:rsid w:val="00903F32"/>
    <w:rsid w:val="00906071"/>
    <w:rsid w:val="009063BA"/>
    <w:rsid w:val="009119F7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68DA"/>
    <w:rsid w:val="00947551"/>
    <w:rsid w:val="00947BE9"/>
    <w:rsid w:val="00951F3E"/>
    <w:rsid w:val="009564CB"/>
    <w:rsid w:val="0096003B"/>
    <w:rsid w:val="00961E7A"/>
    <w:rsid w:val="00967AA7"/>
    <w:rsid w:val="00967D16"/>
    <w:rsid w:val="00971DDC"/>
    <w:rsid w:val="009754A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729E"/>
    <w:rsid w:val="009A7424"/>
    <w:rsid w:val="009B26A9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703"/>
    <w:rsid w:val="009D3CBF"/>
    <w:rsid w:val="009E44C2"/>
    <w:rsid w:val="009E748B"/>
    <w:rsid w:val="009F11E8"/>
    <w:rsid w:val="009F616B"/>
    <w:rsid w:val="009F6298"/>
    <w:rsid w:val="009F68DF"/>
    <w:rsid w:val="00A005B7"/>
    <w:rsid w:val="00A041A5"/>
    <w:rsid w:val="00A0431E"/>
    <w:rsid w:val="00A067E4"/>
    <w:rsid w:val="00A0743B"/>
    <w:rsid w:val="00A10A29"/>
    <w:rsid w:val="00A10B79"/>
    <w:rsid w:val="00A12393"/>
    <w:rsid w:val="00A166B7"/>
    <w:rsid w:val="00A22250"/>
    <w:rsid w:val="00A30125"/>
    <w:rsid w:val="00A31DC2"/>
    <w:rsid w:val="00A34432"/>
    <w:rsid w:val="00A3524A"/>
    <w:rsid w:val="00A368E6"/>
    <w:rsid w:val="00A40083"/>
    <w:rsid w:val="00A469C8"/>
    <w:rsid w:val="00A53038"/>
    <w:rsid w:val="00A545F5"/>
    <w:rsid w:val="00A6201B"/>
    <w:rsid w:val="00A669C0"/>
    <w:rsid w:val="00A6741B"/>
    <w:rsid w:val="00A70F84"/>
    <w:rsid w:val="00A73994"/>
    <w:rsid w:val="00A76CB0"/>
    <w:rsid w:val="00A8469C"/>
    <w:rsid w:val="00A91747"/>
    <w:rsid w:val="00A94AD1"/>
    <w:rsid w:val="00A95088"/>
    <w:rsid w:val="00A9662B"/>
    <w:rsid w:val="00A97F93"/>
    <w:rsid w:val="00AA089C"/>
    <w:rsid w:val="00AA2293"/>
    <w:rsid w:val="00AB03DE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20CE"/>
    <w:rsid w:val="00AE2DE0"/>
    <w:rsid w:val="00AE425E"/>
    <w:rsid w:val="00AE58E7"/>
    <w:rsid w:val="00AE5A33"/>
    <w:rsid w:val="00AE5D10"/>
    <w:rsid w:val="00AE6B2B"/>
    <w:rsid w:val="00B00951"/>
    <w:rsid w:val="00B013D3"/>
    <w:rsid w:val="00B02FCD"/>
    <w:rsid w:val="00B04126"/>
    <w:rsid w:val="00B052F8"/>
    <w:rsid w:val="00B06364"/>
    <w:rsid w:val="00B07614"/>
    <w:rsid w:val="00B12666"/>
    <w:rsid w:val="00B17CDC"/>
    <w:rsid w:val="00B20931"/>
    <w:rsid w:val="00B20A2C"/>
    <w:rsid w:val="00B22DFE"/>
    <w:rsid w:val="00B32568"/>
    <w:rsid w:val="00B3267D"/>
    <w:rsid w:val="00B357D8"/>
    <w:rsid w:val="00B40049"/>
    <w:rsid w:val="00B4060A"/>
    <w:rsid w:val="00B41A91"/>
    <w:rsid w:val="00B41AF1"/>
    <w:rsid w:val="00B429F8"/>
    <w:rsid w:val="00B42BBF"/>
    <w:rsid w:val="00B502EB"/>
    <w:rsid w:val="00B51D9E"/>
    <w:rsid w:val="00B5485A"/>
    <w:rsid w:val="00B553E8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869DE"/>
    <w:rsid w:val="00B9061C"/>
    <w:rsid w:val="00B97BD5"/>
    <w:rsid w:val="00BA043B"/>
    <w:rsid w:val="00BA0610"/>
    <w:rsid w:val="00BA29ED"/>
    <w:rsid w:val="00BA324A"/>
    <w:rsid w:val="00BA4115"/>
    <w:rsid w:val="00BA7A17"/>
    <w:rsid w:val="00BB09DE"/>
    <w:rsid w:val="00BB3483"/>
    <w:rsid w:val="00BB44C7"/>
    <w:rsid w:val="00BB6E99"/>
    <w:rsid w:val="00BC1EC1"/>
    <w:rsid w:val="00BC7210"/>
    <w:rsid w:val="00BD2278"/>
    <w:rsid w:val="00BD2348"/>
    <w:rsid w:val="00BD6326"/>
    <w:rsid w:val="00BD7888"/>
    <w:rsid w:val="00BD7FFE"/>
    <w:rsid w:val="00BE1E87"/>
    <w:rsid w:val="00BE29DC"/>
    <w:rsid w:val="00BF08B4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F1D"/>
    <w:rsid w:val="00C174FF"/>
    <w:rsid w:val="00C175E1"/>
    <w:rsid w:val="00C1788C"/>
    <w:rsid w:val="00C216AF"/>
    <w:rsid w:val="00C22A85"/>
    <w:rsid w:val="00C23B65"/>
    <w:rsid w:val="00C23F6D"/>
    <w:rsid w:val="00C23FA9"/>
    <w:rsid w:val="00C34C1A"/>
    <w:rsid w:val="00C4026F"/>
    <w:rsid w:val="00C41048"/>
    <w:rsid w:val="00C42741"/>
    <w:rsid w:val="00C43130"/>
    <w:rsid w:val="00C441E4"/>
    <w:rsid w:val="00C469A5"/>
    <w:rsid w:val="00C50168"/>
    <w:rsid w:val="00C53622"/>
    <w:rsid w:val="00C54982"/>
    <w:rsid w:val="00C62353"/>
    <w:rsid w:val="00C644B6"/>
    <w:rsid w:val="00C64611"/>
    <w:rsid w:val="00C702CF"/>
    <w:rsid w:val="00C72097"/>
    <w:rsid w:val="00C7541A"/>
    <w:rsid w:val="00C76693"/>
    <w:rsid w:val="00C9051A"/>
    <w:rsid w:val="00C922A3"/>
    <w:rsid w:val="00C92D7B"/>
    <w:rsid w:val="00C9308F"/>
    <w:rsid w:val="00C935D2"/>
    <w:rsid w:val="00C93EDD"/>
    <w:rsid w:val="00C953EF"/>
    <w:rsid w:val="00CA2EEA"/>
    <w:rsid w:val="00CB29A0"/>
    <w:rsid w:val="00CB7A55"/>
    <w:rsid w:val="00CC02B8"/>
    <w:rsid w:val="00CC480F"/>
    <w:rsid w:val="00CC6872"/>
    <w:rsid w:val="00CD1339"/>
    <w:rsid w:val="00CD3FBF"/>
    <w:rsid w:val="00CD4455"/>
    <w:rsid w:val="00CE3BC3"/>
    <w:rsid w:val="00CE5607"/>
    <w:rsid w:val="00CE6C7B"/>
    <w:rsid w:val="00CF356A"/>
    <w:rsid w:val="00CF77AB"/>
    <w:rsid w:val="00CF7AE3"/>
    <w:rsid w:val="00CF7BFC"/>
    <w:rsid w:val="00D1012F"/>
    <w:rsid w:val="00D167D5"/>
    <w:rsid w:val="00D22ACE"/>
    <w:rsid w:val="00D25CA2"/>
    <w:rsid w:val="00D31335"/>
    <w:rsid w:val="00D33969"/>
    <w:rsid w:val="00D363AE"/>
    <w:rsid w:val="00D36BEF"/>
    <w:rsid w:val="00D428FB"/>
    <w:rsid w:val="00D456D2"/>
    <w:rsid w:val="00D46B18"/>
    <w:rsid w:val="00D46D69"/>
    <w:rsid w:val="00D470D7"/>
    <w:rsid w:val="00D50105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5273"/>
    <w:rsid w:val="00D8766F"/>
    <w:rsid w:val="00D90F3A"/>
    <w:rsid w:val="00D94D18"/>
    <w:rsid w:val="00D968A4"/>
    <w:rsid w:val="00DA12AB"/>
    <w:rsid w:val="00DA2B05"/>
    <w:rsid w:val="00DA6816"/>
    <w:rsid w:val="00DB00A6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E0584"/>
    <w:rsid w:val="00DE356A"/>
    <w:rsid w:val="00DF295B"/>
    <w:rsid w:val="00DF3B24"/>
    <w:rsid w:val="00E0228B"/>
    <w:rsid w:val="00E1179B"/>
    <w:rsid w:val="00E13417"/>
    <w:rsid w:val="00E13E96"/>
    <w:rsid w:val="00E13F53"/>
    <w:rsid w:val="00E153F6"/>
    <w:rsid w:val="00E16380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6371"/>
    <w:rsid w:val="00E51DF1"/>
    <w:rsid w:val="00E54B1C"/>
    <w:rsid w:val="00E57DA4"/>
    <w:rsid w:val="00E612BB"/>
    <w:rsid w:val="00E675FF"/>
    <w:rsid w:val="00E705BF"/>
    <w:rsid w:val="00E71D46"/>
    <w:rsid w:val="00E731E9"/>
    <w:rsid w:val="00E77462"/>
    <w:rsid w:val="00E83445"/>
    <w:rsid w:val="00E84E5A"/>
    <w:rsid w:val="00E86FE9"/>
    <w:rsid w:val="00E90BED"/>
    <w:rsid w:val="00E9379F"/>
    <w:rsid w:val="00E943EE"/>
    <w:rsid w:val="00E958E4"/>
    <w:rsid w:val="00E972DF"/>
    <w:rsid w:val="00EA3EA3"/>
    <w:rsid w:val="00EA506B"/>
    <w:rsid w:val="00EA54DA"/>
    <w:rsid w:val="00EA574E"/>
    <w:rsid w:val="00EA714F"/>
    <w:rsid w:val="00EB06AE"/>
    <w:rsid w:val="00EB16DF"/>
    <w:rsid w:val="00EB3CEC"/>
    <w:rsid w:val="00EB50BF"/>
    <w:rsid w:val="00EB5699"/>
    <w:rsid w:val="00EC4BD3"/>
    <w:rsid w:val="00ED03FF"/>
    <w:rsid w:val="00ED1BED"/>
    <w:rsid w:val="00ED2F02"/>
    <w:rsid w:val="00ED6907"/>
    <w:rsid w:val="00EE04AE"/>
    <w:rsid w:val="00EE17D9"/>
    <w:rsid w:val="00EE5769"/>
    <w:rsid w:val="00EE72A6"/>
    <w:rsid w:val="00EF040E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21C4"/>
    <w:rsid w:val="00F12B57"/>
    <w:rsid w:val="00F13D56"/>
    <w:rsid w:val="00F169CA"/>
    <w:rsid w:val="00F16A10"/>
    <w:rsid w:val="00F21044"/>
    <w:rsid w:val="00F21AC3"/>
    <w:rsid w:val="00F227F0"/>
    <w:rsid w:val="00F25D14"/>
    <w:rsid w:val="00F32197"/>
    <w:rsid w:val="00F35897"/>
    <w:rsid w:val="00F37426"/>
    <w:rsid w:val="00F40F31"/>
    <w:rsid w:val="00F4212C"/>
    <w:rsid w:val="00F42794"/>
    <w:rsid w:val="00F44974"/>
    <w:rsid w:val="00F466F1"/>
    <w:rsid w:val="00F535F3"/>
    <w:rsid w:val="00F57D59"/>
    <w:rsid w:val="00F625A0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A01C6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D88"/>
    <w:rsid w:val="00FE406C"/>
    <w:rsid w:val="00FF0AA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uiPriority w:val="59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uiPriority w:val="59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../R1-160613.zip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theme" Target="theme/theme1.xml"/><Relationship Id="rId10" Type="http://schemas.openxmlformats.org/officeDocument/2006/relationships/hyperlink" Target="../R1-160850.zip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hyperlink" Target="../R1-160537.zip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1.wmf"/><Relationship Id="rId43" Type="http://schemas.openxmlformats.org/officeDocument/2006/relationships/image" Target="media/image14.wmf"/><Relationship Id="rId48" Type="http://schemas.openxmlformats.org/officeDocument/2006/relationships/fontTable" Target="fontTable.xml"/><Relationship Id="rId8" Type="http://schemas.openxmlformats.org/officeDocument/2006/relationships/hyperlink" Target="../R1-160536.zip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19</cp:revision>
  <cp:lastPrinted>2113-01-01T00:00:00Z</cp:lastPrinted>
  <dcterms:created xsi:type="dcterms:W3CDTF">2016-02-04T21:56:00Z</dcterms:created>
  <dcterms:modified xsi:type="dcterms:W3CDTF">2016-03-31T15:51:00Z</dcterms:modified>
</cp:coreProperties>
</file>